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31" w:rsidRPr="009F6642" w:rsidRDefault="00906D31" w:rsidP="00906D31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  <w:szCs w:val="36"/>
        </w:rPr>
      </w:pPr>
      <w:r w:rsidRPr="009F6642">
        <w:rPr>
          <w:rFonts w:ascii="Arial" w:hAnsi="Arial" w:cs="Arial"/>
          <w:szCs w:val="36"/>
        </w:rPr>
        <w:t>Anstellungsvertrag Aushilfen Alp</w:t>
      </w:r>
    </w:p>
    <w:p w:rsidR="002A65B6" w:rsidRPr="00A661AE" w:rsidRDefault="002A65B6" w:rsidP="00B8027E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</w:rPr>
      </w:pP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sz w:val="22"/>
        </w:rPr>
      </w:pPr>
    </w:p>
    <w:p w:rsidR="00581B4F" w:rsidRPr="00A661AE" w:rsidRDefault="00581B4F" w:rsidP="00395718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</w:rPr>
      </w:pPr>
    </w:p>
    <w:tbl>
      <w:tblPr>
        <w:tblW w:w="102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056"/>
        <w:gridCol w:w="6021"/>
      </w:tblGrid>
      <w:tr w:rsidR="002A65B6" w:rsidRPr="00A661AE" w:rsidTr="00BD2E51">
        <w:tc>
          <w:tcPr>
            <w:tcW w:w="2197" w:type="dxa"/>
          </w:tcPr>
          <w:p w:rsidR="002A65B6" w:rsidRPr="00A661AE" w:rsidRDefault="002A65B6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b/>
                <w:sz w:val="20"/>
              </w:rPr>
              <w:t>Alp</w:t>
            </w:r>
          </w:p>
        </w:tc>
        <w:tc>
          <w:tcPr>
            <w:tcW w:w="2056" w:type="dxa"/>
          </w:tcPr>
          <w:p w:rsidR="002A65B6" w:rsidRPr="00A661AE" w:rsidRDefault="002A65B6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021" w:type="dxa"/>
          </w:tcPr>
          <w:p w:rsidR="002A65B6" w:rsidRPr="00A661AE" w:rsidRDefault="00A245C3" w:rsidP="00395718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</w:instrText>
            </w:r>
            <w:bookmarkStart w:id="0" w:name="Text1"/>
            <w:r w:rsidRPr="00A661AE">
              <w:rPr>
                <w:rFonts w:ascii="Arial" w:hAnsi="Arial" w:cs="Arial"/>
                <w:sz w:val="20"/>
              </w:rPr>
              <w:instrText xml:space="preserve">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A245C3" w:rsidRPr="00A661AE" w:rsidTr="00BD2E51">
        <w:tc>
          <w:tcPr>
            <w:tcW w:w="2197" w:type="dxa"/>
          </w:tcPr>
          <w:p w:rsidR="00A245C3" w:rsidRPr="00A661AE" w:rsidRDefault="00A245C3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56" w:type="dxa"/>
          </w:tcPr>
          <w:p w:rsidR="00A245C3" w:rsidRPr="00A661AE" w:rsidRDefault="00A245C3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021" w:type="dxa"/>
          </w:tcPr>
          <w:p w:rsidR="00A245C3" w:rsidRPr="00A661AE" w:rsidRDefault="00A245C3" w:rsidP="00395718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A65B6" w:rsidRPr="00A661AE" w:rsidTr="00BD2E51">
        <w:tc>
          <w:tcPr>
            <w:tcW w:w="2197" w:type="dxa"/>
          </w:tcPr>
          <w:p w:rsidR="002A65B6" w:rsidRPr="00A661AE" w:rsidRDefault="002A65B6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b/>
                <w:sz w:val="20"/>
              </w:rPr>
              <w:t>Arbeitgeber</w:t>
            </w:r>
          </w:p>
        </w:tc>
        <w:tc>
          <w:tcPr>
            <w:tcW w:w="2056" w:type="dxa"/>
          </w:tcPr>
          <w:p w:rsidR="002A65B6" w:rsidRPr="00A661AE" w:rsidRDefault="002A65B6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6021" w:type="dxa"/>
          </w:tcPr>
          <w:p w:rsidR="002A65B6" w:rsidRPr="00A661AE" w:rsidRDefault="00A245C3" w:rsidP="00395718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="004D6240" w:rsidRPr="00A661AE">
              <w:rPr>
                <w:rFonts w:ascii="Arial" w:hAnsi="Arial" w:cs="Arial"/>
                <w:sz w:val="20"/>
              </w:rPr>
              <w:t> </w:t>
            </w:r>
            <w:r w:rsidR="004D6240" w:rsidRPr="00A661AE">
              <w:rPr>
                <w:rFonts w:ascii="Arial" w:hAnsi="Arial" w:cs="Arial"/>
                <w:sz w:val="20"/>
              </w:rPr>
              <w:t> </w:t>
            </w:r>
            <w:r w:rsidR="004D6240" w:rsidRPr="00A661AE">
              <w:rPr>
                <w:rFonts w:ascii="Arial" w:hAnsi="Arial" w:cs="Arial"/>
                <w:sz w:val="20"/>
              </w:rPr>
              <w:t> </w:t>
            </w:r>
            <w:r w:rsidR="004D6240" w:rsidRPr="00A661AE">
              <w:rPr>
                <w:rFonts w:ascii="Arial" w:hAnsi="Arial" w:cs="Arial"/>
                <w:sz w:val="20"/>
              </w:rPr>
              <w:t> </w:t>
            </w:r>
            <w:r w:rsidR="004D6240" w:rsidRPr="00A661AE">
              <w:rPr>
                <w:rFonts w:ascii="Arial" w:hAnsi="Arial" w:cs="Arial"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A65B6" w:rsidRPr="00A661AE" w:rsidTr="00BD2E51">
        <w:tc>
          <w:tcPr>
            <w:tcW w:w="2197" w:type="dxa"/>
          </w:tcPr>
          <w:p w:rsidR="002A65B6" w:rsidRPr="00A661AE" w:rsidRDefault="002A65B6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661AE">
              <w:rPr>
                <w:rFonts w:ascii="Arial" w:hAnsi="Arial" w:cs="Arial"/>
                <w:b/>
                <w:sz w:val="20"/>
              </w:rPr>
              <w:t>(Alpmeister</w:t>
            </w:r>
            <w:r w:rsidR="00A661AE">
              <w:rPr>
                <w:rFonts w:ascii="Arial" w:hAnsi="Arial" w:cs="Arial"/>
                <w:b/>
                <w:sz w:val="20"/>
              </w:rPr>
              <w:t>In</w:t>
            </w:r>
            <w:r w:rsidRPr="00A661AE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2056" w:type="dxa"/>
          </w:tcPr>
          <w:p w:rsidR="002A65B6" w:rsidRPr="00A661AE" w:rsidRDefault="002A65B6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Adresse</w:t>
            </w:r>
          </w:p>
        </w:tc>
        <w:tc>
          <w:tcPr>
            <w:tcW w:w="6021" w:type="dxa"/>
          </w:tcPr>
          <w:p w:rsidR="002A65B6" w:rsidRPr="00A661AE" w:rsidRDefault="00A245C3" w:rsidP="00395718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A65B6" w:rsidRPr="00A661AE" w:rsidTr="00BD2E51">
        <w:tc>
          <w:tcPr>
            <w:tcW w:w="2197" w:type="dxa"/>
          </w:tcPr>
          <w:p w:rsidR="002A65B6" w:rsidRPr="00A661AE" w:rsidRDefault="002A65B6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</w:tcPr>
          <w:p w:rsidR="002A65B6" w:rsidRPr="00A661AE" w:rsidRDefault="002A65B6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6021" w:type="dxa"/>
          </w:tcPr>
          <w:p w:rsidR="002A65B6" w:rsidRPr="00A661AE" w:rsidRDefault="00A245C3" w:rsidP="00395718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A65B6" w:rsidRPr="00A661AE" w:rsidTr="00BD2E51">
        <w:tc>
          <w:tcPr>
            <w:tcW w:w="2197" w:type="dxa"/>
          </w:tcPr>
          <w:p w:rsidR="002A65B6" w:rsidRPr="00A661AE" w:rsidRDefault="002A65B6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56" w:type="dxa"/>
          </w:tcPr>
          <w:p w:rsidR="002A65B6" w:rsidRPr="00A661AE" w:rsidRDefault="002A65B6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021" w:type="dxa"/>
          </w:tcPr>
          <w:p w:rsidR="002A65B6" w:rsidRPr="00A661AE" w:rsidRDefault="002A65B6" w:rsidP="00395718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A65B6" w:rsidRPr="00A661AE" w:rsidTr="00BD2E51">
        <w:tc>
          <w:tcPr>
            <w:tcW w:w="2197" w:type="dxa"/>
          </w:tcPr>
          <w:p w:rsidR="002A65B6" w:rsidRPr="00A661AE" w:rsidRDefault="00F4151B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Arbeitnehmer</w:t>
            </w:r>
          </w:p>
        </w:tc>
        <w:tc>
          <w:tcPr>
            <w:tcW w:w="2056" w:type="dxa"/>
          </w:tcPr>
          <w:p w:rsidR="002A65B6" w:rsidRPr="00A661AE" w:rsidRDefault="002A65B6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6021" w:type="dxa"/>
          </w:tcPr>
          <w:p w:rsidR="002A65B6" w:rsidRPr="00A661AE" w:rsidRDefault="00A245C3" w:rsidP="00395718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A65B6" w:rsidRPr="00A661AE" w:rsidTr="00BD2E51">
        <w:tc>
          <w:tcPr>
            <w:tcW w:w="2197" w:type="dxa"/>
          </w:tcPr>
          <w:p w:rsidR="002A65B6" w:rsidRPr="00A661AE" w:rsidRDefault="002A65B6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661AE">
              <w:rPr>
                <w:rFonts w:ascii="Arial" w:hAnsi="Arial" w:cs="Arial"/>
                <w:b/>
                <w:sz w:val="20"/>
              </w:rPr>
              <w:t>(ÄlplerIn)</w:t>
            </w:r>
          </w:p>
        </w:tc>
        <w:tc>
          <w:tcPr>
            <w:tcW w:w="2056" w:type="dxa"/>
          </w:tcPr>
          <w:p w:rsidR="002A65B6" w:rsidRPr="00A661AE" w:rsidRDefault="002A65B6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Adresse</w:t>
            </w:r>
          </w:p>
        </w:tc>
        <w:tc>
          <w:tcPr>
            <w:tcW w:w="6021" w:type="dxa"/>
          </w:tcPr>
          <w:p w:rsidR="002A65B6" w:rsidRPr="00A661AE" w:rsidRDefault="00A245C3" w:rsidP="00395718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81B4F" w:rsidRPr="00A661AE" w:rsidTr="00BD2E51">
        <w:tc>
          <w:tcPr>
            <w:tcW w:w="2197" w:type="dxa"/>
          </w:tcPr>
          <w:p w:rsidR="00581B4F" w:rsidRPr="00A661AE" w:rsidRDefault="00581B4F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</w:tcPr>
          <w:p w:rsidR="00581B4F" w:rsidRPr="00A661AE" w:rsidRDefault="00581B4F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Telefon</w:t>
            </w:r>
          </w:p>
        </w:tc>
        <w:tc>
          <w:tcPr>
            <w:tcW w:w="6021" w:type="dxa"/>
          </w:tcPr>
          <w:p w:rsidR="00581B4F" w:rsidRPr="00A661AE" w:rsidRDefault="00A245C3" w:rsidP="00395718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46CB2" w:rsidRPr="00A661AE" w:rsidTr="00BD2E51">
        <w:tc>
          <w:tcPr>
            <w:tcW w:w="2197" w:type="dxa"/>
          </w:tcPr>
          <w:p w:rsidR="00246CB2" w:rsidRPr="00A661AE" w:rsidRDefault="00246CB2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</w:tcPr>
          <w:p w:rsidR="00246CB2" w:rsidRPr="00A661AE" w:rsidRDefault="00BD2E51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</w:t>
            </w:r>
            <w:r w:rsidR="00246CB2" w:rsidRPr="00A661AE"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6021" w:type="dxa"/>
          </w:tcPr>
          <w:p w:rsidR="00246CB2" w:rsidRPr="00A661AE" w:rsidRDefault="00246CB2" w:rsidP="00395718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AE">
              <w:rPr>
                <w:rFonts w:ascii="Arial" w:hAnsi="Arial" w:cs="Arial"/>
                <w:sz w:val="20"/>
              </w:rPr>
              <w:instrText xml:space="preserve"> FORMTEXT </w:instrText>
            </w:r>
            <w:r w:rsidRPr="00A661AE">
              <w:rPr>
                <w:rFonts w:ascii="Arial" w:hAnsi="Arial" w:cs="Arial"/>
                <w:sz w:val="20"/>
              </w:rPr>
            </w:r>
            <w:r w:rsidRPr="00A661AE">
              <w:rPr>
                <w:rFonts w:ascii="Arial" w:hAnsi="Arial" w:cs="Arial"/>
                <w:sz w:val="20"/>
              </w:rPr>
              <w:fldChar w:fldCharType="separate"/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noProof/>
                <w:sz w:val="20"/>
              </w:rPr>
              <w:t> </w:t>
            </w:r>
            <w:r w:rsidRPr="00A661A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D2E51" w:rsidRPr="00A661AE" w:rsidTr="00BD2E51">
        <w:tc>
          <w:tcPr>
            <w:tcW w:w="2197" w:type="dxa"/>
          </w:tcPr>
          <w:p w:rsidR="00BD2E51" w:rsidRPr="00A661AE" w:rsidRDefault="00BD2E51" w:rsidP="00395718">
            <w:pPr>
              <w:tabs>
                <w:tab w:val="left" w:pos="567"/>
              </w:tabs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56" w:type="dxa"/>
          </w:tcPr>
          <w:p w:rsidR="00BD2E51" w:rsidRPr="00A661AE" w:rsidRDefault="00BD2E51" w:rsidP="00395718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A661AE">
              <w:rPr>
                <w:rFonts w:ascii="Arial" w:hAnsi="Arial" w:cs="Arial"/>
                <w:sz w:val="20"/>
              </w:rPr>
              <w:t>Funktion auf der Alp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21" w:type="dxa"/>
          </w:tcPr>
          <w:p w:rsidR="00BD2E51" w:rsidRPr="00A661AE" w:rsidRDefault="00BD2E51" w:rsidP="00395718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Aushilfe</w:t>
            </w:r>
          </w:p>
        </w:tc>
      </w:tr>
    </w:tbl>
    <w:p w:rsidR="00BD2E51" w:rsidRDefault="00BD2E51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Dauer des Anstellungsverhältnisses</w:t>
      </w:r>
    </w:p>
    <w:p w:rsidR="002A65B6" w:rsidRPr="00A661AE" w:rsidRDefault="002A65B6" w:rsidP="00A245C3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Das Arbeitsverhältnis umfasst die effektiv</w:t>
      </w:r>
      <w:r w:rsidR="00A245C3" w:rsidRPr="00A661AE">
        <w:rPr>
          <w:rFonts w:ascii="Arial" w:hAnsi="Arial" w:cs="Arial"/>
          <w:sz w:val="20"/>
        </w:rPr>
        <w:t xml:space="preserve">e Alpzeit, zusätzlich </w:t>
      </w:r>
      <w:r w:rsidR="00A245C3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45C3" w:rsidRPr="00A661AE">
        <w:rPr>
          <w:rFonts w:ascii="Arial" w:hAnsi="Arial" w:cs="Arial"/>
          <w:sz w:val="20"/>
        </w:rPr>
        <w:instrText xml:space="preserve"> FORMTEXT </w:instrText>
      </w:r>
      <w:r w:rsidR="00A245C3" w:rsidRPr="00A661AE">
        <w:rPr>
          <w:rFonts w:ascii="Arial" w:hAnsi="Arial" w:cs="Arial"/>
          <w:sz w:val="20"/>
        </w:rPr>
      </w:r>
      <w:r w:rsidR="00A245C3" w:rsidRPr="00A661AE">
        <w:rPr>
          <w:rFonts w:ascii="Arial" w:hAnsi="Arial" w:cs="Arial"/>
          <w:sz w:val="20"/>
        </w:rPr>
        <w:fldChar w:fldCharType="separate"/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sz w:val="20"/>
        </w:rPr>
        <w:fldChar w:fldCharType="end"/>
      </w:r>
      <w:r w:rsidRPr="00A661AE">
        <w:rPr>
          <w:rFonts w:ascii="Arial" w:hAnsi="Arial" w:cs="Arial"/>
          <w:sz w:val="20"/>
        </w:rPr>
        <w:t xml:space="preserve"> Tage Vorbereitungs- </w:t>
      </w:r>
      <w:r w:rsidRPr="00A661AE">
        <w:rPr>
          <w:rFonts w:ascii="Arial" w:hAnsi="Arial" w:cs="Arial"/>
          <w:sz w:val="20"/>
        </w:rPr>
        <w:br/>
        <w:t xml:space="preserve">und Abschlussarbeiten. Die </w:t>
      </w:r>
      <w:r w:rsidR="008A5EB4">
        <w:rPr>
          <w:rFonts w:ascii="Arial" w:hAnsi="Arial" w:cs="Arial"/>
          <w:sz w:val="20"/>
        </w:rPr>
        <w:t>Alpzeit dauert üblicherweise vom</w:t>
      </w:r>
      <w:r w:rsidRPr="00A661AE">
        <w:rPr>
          <w:rFonts w:ascii="Arial" w:hAnsi="Arial" w:cs="Arial"/>
          <w:sz w:val="20"/>
        </w:rPr>
        <w:t xml:space="preserve"> </w:t>
      </w:r>
      <w:r w:rsidR="00A245C3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45C3" w:rsidRPr="00A661AE">
        <w:rPr>
          <w:rFonts w:ascii="Arial" w:hAnsi="Arial" w:cs="Arial"/>
          <w:sz w:val="20"/>
        </w:rPr>
        <w:instrText xml:space="preserve"> FORMTEXT </w:instrText>
      </w:r>
      <w:r w:rsidR="00A245C3" w:rsidRPr="00A661AE">
        <w:rPr>
          <w:rFonts w:ascii="Arial" w:hAnsi="Arial" w:cs="Arial"/>
          <w:sz w:val="20"/>
        </w:rPr>
      </w:r>
      <w:r w:rsidR="00A245C3" w:rsidRPr="00A661AE">
        <w:rPr>
          <w:rFonts w:ascii="Arial" w:hAnsi="Arial" w:cs="Arial"/>
          <w:sz w:val="20"/>
        </w:rPr>
        <w:fldChar w:fldCharType="separate"/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sz w:val="20"/>
        </w:rPr>
        <w:fldChar w:fldCharType="end"/>
      </w:r>
      <w:r w:rsidR="00A245C3" w:rsidRPr="00A661AE">
        <w:rPr>
          <w:rFonts w:ascii="Arial" w:hAnsi="Arial" w:cs="Arial"/>
          <w:sz w:val="20"/>
        </w:rPr>
        <w:t xml:space="preserve"> bis</w:t>
      </w:r>
      <w:r w:rsidRPr="00A661AE">
        <w:rPr>
          <w:rFonts w:ascii="Arial" w:hAnsi="Arial" w:cs="Arial"/>
          <w:sz w:val="20"/>
        </w:rPr>
        <w:t xml:space="preserve"> </w:t>
      </w:r>
      <w:r w:rsidR="00A245C3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45C3" w:rsidRPr="00A661AE">
        <w:rPr>
          <w:rFonts w:ascii="Arial" w:hAnsi="Arial" w:cs="Arial"/>
          <w:sz w:val="20"/>
        </w:rPr>
        <w:instrText xml:space="preserve"> FORMTEXT </w:instrText>
      </w:r>
      <w:r w:rsidR="00A245C3" w:rsidRPr="00A661AE">
        <w:rPr>
          <w:rFonts w:ascii="Arial" w:hAnsi="Arial" w:cs="Arial"/>
          <w:sz w:val="20"/>
        </w:rPr>
      </w:r>
      <w:r w:rsidR="00A245C3" w:rsidRPr="00A661AE">
        <w:rPr>
          <w:rFonts w:ascii="Arial" w:hAnsi="Arial" w:cs="Arial"/>
          <w:sz w:val="20"/>
        </w:rPr>
        <w:fldChar w:fldCharType="separate"/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sz w:val="20"/>
        </w:rPr>
        <w:fldChar w:fldCharType="end"/>
      </w:r>
    </w:p>
    <w:p w:rsidR="00B46F1B" w:rsidRPr="00A661AE" w:rsidRDefault="00B46F1B" w:rsidP="00B46F1B">
      <w:pPr>
        <w:pStyle w:val="Textkrper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br/>
        <w:t>Beendigung des Arbeitsverhältnisses</w:t>
      </w:r>
    </w:p>
    <w:p w:rsidR="00B46F1B" w:rsidRPr="00A661AE" w:rsidRDefault="00B46F1B" w:rsidP="00B46F1B">
      <w:pPr>
        <w:pStyle w:val="Textkrper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Das Arbeitsverhältnis endet mit dem Abschluss de</w:t>
      </w:r>
      <w:r w:rsidR="008A5EB4">
        <w:rPr>
          <w:rFonts w:ascii="Arial" w:hAnsi="Arial" w:cs="Arial"/>
          <w:sz w:val="20"/>
        </w:rPr>
        <w:t xml:space="preserve">r effektiven Alpzeit und </w:t>
      </w:r>
      <w:r w:rsidRPr="00A661AE">
        <w:rPr>
          <w:rFonts w:ascii="Arial" w:hAnsi="Arial" w:cs="Arial"/>
          <w:sz w:val="20"/>
        </w:rPr>
        <w:t xml:space="preserve">Ablauf der vereinbarten Tage zur Erledigung der Abschlussarbeiten. </w:t>
      </w:r>
    </w:p>
    <w:p w:rsidR="00B46F1B" w:rsidRPr="00A661AE" w:rsidRDefault="00B46F1B" w:rsidP="00B46F1B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B46F1B" w:rsidRPr="00A661AE" w:rsidRDefault="00B46F1B" w:rsidP="00B46F1B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b/>
          <w:sz w:val="20"/>
        </w:rPr>
        <w:t>Kündigung</w:t>
      </w:r>
    </w:p>
    <w:p w:rsidR="00B46F1B" w:rsidRPr="00A661AE" w:rsidRDefault="00B46F1B" w:rsidP="00B46F1B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Aus wichtigem Grund kann das Arbeitsverhältnis jederzeit fristlos vom Arbeitgeber oder vom Arbeitnehmer aufgelöst werden (Art. 337 OR). Im Streitfall entscheidet der Richter, ob der wichtige Grund eine Kündigung rechtfertigt.</w:t>
      </w: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</w:p>
    <w:p w:rsidR="002A65B6" w:rsidRPr="00A661AE" w:rsidRDefault="00F4151B" w:rsidP="00A245C3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Vorgesetzte / Ansprechperson</w:t>
      </w:r>
    </w:p>
    <w:p w:rsidR="00633CEF" w:rsidRPr="00A661AE" w:rsidRDefault="008A5EB4" w:rsidP="00633CEF">
      <w:pPr>
        <w:tabs>
          <w:tab w:val="left" w:pos="567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Der Vorgesetzte </w:t>
      </w:r>
      <w:r w:rsidR="002A65B6" w:rsidRPr="00A661AE">
        <w:rPr>
          <w:rFonts w:ascii="Arial" w:hAnsi="Arial" w:cs="Arial"/>
          <w:sz w:val="20"/>
        </w:rPr>
        <w:t xml:space="preserve">des Arbeitnehmers ist </w:t>
      </w:r>
      <w:r w:rsidR="00A245C3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45C3" w:rsidRPr="00A661AE">
        <w:rPr>
          <w:rFonts w:ascii="Arial" w:hAnsi="Arial" w:cs="Arial"/>
          <w:sz w:val="20"/>
        </w:rPr>
        <w:instrText xml:space="preserve"> FORMTEXT </w:instrText>
      </w:r>
      <w:r w:rsidR="00A245C3" w:rsidRPr="00A661AE">
        <w:rPr>
          <w:rFonts w:ascii="Arial" w:hAnsi="Arial" w:cs="Arial"/>
          <w:sz w:val="20"/>
        </w:rPr>
      </w:r>
      <w:r w:rsidR="00A245C3" w:rsidRPr="00A661AE">
        <w:rPr>
          <w:rFonts w:ascii="Arial" w:hAnsi="Arial" w:cs="Arial"/>
          <w:sz w:val="20"/>
        </w:rPr>
        <w:fldChar w:fldCharType="separate"/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noProof/>
          <w:sz w:val="20"/>
        </w:rPr>
        <w:t> </w:t>
      </w:r>
      <w:r w:rsidR="00A245C3" w:rsidRPr="00A661AE">
        <w:rPr>
          <w:rFonts w:ascii="Arial" w:hAnsi="Arial" w:cs="Arial"/>
          <w:sz w:val="20"/>
        </w:rPr>
        <w:fldChar w:fldCharType="end"/>
      </w:r>
      <w:r w:rsidR="00F4151B">
        <w:rPr>
          <w:rFonts w:ascii="Arial" w:hAnsi="Arial" w:cs="Arial"/>
          <w:sz w:val="20"/>
        </w:rPr>
        <w:t xml:space="preserve"> mit Stellvertretung durch </w:t>
      </w:r>
      <w:r w:rsidR="00F4151B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151B" w:rsidRPr="00A661AE">
        <w:rPr>
          <w:rFonts w:ascii="Arial" w:hAnsi="Arial" w:cs="Arial"/>
          <w:sz w:val="20"/>
        </w:rPr>
        <w:instrText xml:space="preserve"> FORMTEXT </w:instrText>
      </w:r>
      <w:r w:rsidR="00F4151B" w:rsidRPr="00A661AE">
        <w:rPr>
          <w:rFonts w:ascii="Arial" w:hAnsi="Arial" w:cs="Arial"/>
          <w:sz w:val="20"/>
        </w:rPr>
      </w:r>
      <w:r w:rsidR="00F4151B" w:rsidRPr="00A661AE">
        <w:rPr>
          <w:rFonts w:ascii="Arial" w:hAnsi="Arial" w:cs="Arial"/>
          <w:sz w:val="20"/>
        </w:rPr>
        <w:fldChar w:fldCharType="separate"/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noProof/>
          <w:sz w:val="20"/>
        </w:rPr>
        <w:t> </w:t>
      </w:r>
      <w:r w:rsidR="00F4151B" w:rsidRPr="00A661AE">
        <w:rPr>
          <w:rFonts w:ascii="Arial" w:hAnsi="Arial" w:cs="Arial"/>
          <w:sz w:val="20"/>
        </w:rPr>
        <w:fldChar w:fldCharType="end"/>
      </w:r>
      <w:r w:rsidR="002A65B6" w:rsidRPr="00A661AE">
        <w:rPr>
          <w:rFonts w:ascii="Arial" w:hAnsi="Arial" w:cs="Arial"/>
          <w:sz w:val="20"/>
          <w:u w:val="single"/>
        </w:rPr>
        <w:br/>
      </w:r>
    </w:p>
    <w:p w:rsidR="009F6642" w:rsidRPr="00A01C81" w:rsidRDefault="009F6642" w:rsidP="009F6642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01C81">
        <w:rPr>
          <w:rFonts w:ascii="Arial" w:hAnsi="Arial" w:cs="Arial"/>
          <w:b/>
          <w:sz w:val="20"/>
        </w:rPr>
        <w:t>Arbeiten</w:t>
      </w:r>
    </w:p>
    <w:p w:rsidR="009F6642" w:rsidRDefault="009F6642" w:rsidP="009F6642">
      <w:pPr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</w:rPr>
        <w:t>Der Arbeitnehmer wird insbesondere für folgende Arbeiten eingesetzt:</w:t>
      </w:r>
    </w:p>
    <w:p w:rsidR="009F6642" w:rsidRPr="00AD45C5" w:rsidRDefault="009F6642" w:rsidP="009F6642">
      <w:pPr>
        <w:tabs>
          <w:tab w:val="left" w:pos="567"/>
        </w:tabs>
        <w:rPr>
          <w:rFonts w:ascii="Arial" w:hAnsi="Arial" w:cs="Arial"/>
          <w:sz w:val="20"/>
        </w:rPr>
      </w:pPr>
      <w:r w:rsidRPr="00AD45C5"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AD45C5">
        <w:rPr>
          <w:rFonts w:ascii="Arial" w:hAnsi="Arial" w:cs="Arial"/>
          <w:sz w:val="20"/>
        </w:rPr>
        <w:instrText xml:space="preserve"> FORMTEXT </w:instrText>
      </w:r>
      <w:r w:rsidRPr="00AD45C5">
        <w:rPr>
          <w:rFonts w:ascii="Arial" w:hAnsi="Arial" w:cs="Arial"/>
          <w:sz w:val="20"/>
        </w:rPr>
      </w:r>
      <w:r w:rsidRPr="00AD45C5">
        <w:rPr>
          <w:rFonts w:ascii="Arial" w:hAnsi="Arial" w:cs="Arial"/>
          <w:sz w:val="20"/>
        </w:rPr>
        <w:fldChar w:fldCharType="separate"/>
      </w:r>
      <w:r w:rsidRPr="00AD45C5">
        <w:rPr>
          <w:rFonts w:ascii="Arial" w:hAnsi="Arial" w:cs="Arial"/>
          <w:noProof/>
          <w:sz w:val="20"/>
        </w:rPr>
        <w:t> </w:t>
      </w:r>
      <w:r w:rsidRPr="00AD45C5">
        <w:rPr>
          <w:rFonts w:ascii="Arial" w:hAnsi="Arial" w:cs="Arial"/>
          <w:noProof/>
          <w:sz w:val="20"/>
        </w:rPr>
        <w:t> </w:t>
      </w:r>
      <w:r w:rsidRPr="00AD45C5">
        <w:rPr>
          <w:rFonts w:ascii="Arial" w:hAnsi="Arial" w:cs="Arial"/>
          <w:noProof/>
          <w:sz w:val="20"/>
        </w:rPr>
        <w:t> </w:t>
      </w:r>
      <w:r w:rsidRPr="00AD45C5">
        <w:rPr>
          <w:rFonts w:ascii="Arial" w:hAnsi="Arial" w:cs="Arial"/>
          <w:noProof/>
          <w:sz w:val="20"/>
        </w:rPr>
        <w:t> </w:t>
      </w:r>
      <w:r w:rsidRPr="00AD45C5">
        <w:rPr>
          <w:rFonts w:ascii="Arial" w:hAnsi="Arial" w:cs="Arial"/>
          <w:noProof/>
          <w:sz w:val="20"/>
        </w:rPr>
        <w:t> </w:t>
      </w:r>
      <w:r w:rsidRPr="00AD45C5">
        <w:rPr>
          <w:rFonts w:ascii="Arial" w:hAnsi="Arial" w:cs="Arial"/>
          <w:sz w:val="20"/>
        </w:rPr>
        <w:fldChar w:fldCharType="end"/>
      </w:r>
      <w:bookmarkEnd w:id="1"/>
    </w:p>
    <w:p w:rsidR="009F6642" w:rsidRDefault="009F6642" w:rsidP="00633CEF">
      <w:pPr>
        <w:tabs>
          <w:tab w:val="left" w:pos="567"/>
        </w:tabs>
        <w:rPr>
          <w:rFonts w:ascii="Arial" w:hAnsi="Arial" w:cs="Arial"/>
          <w:b/>
          <w:sz w:val="20"/>
        </w:rPr>
      </w:pPr>
    </w:p>
    <w:p w:rsidR="00633CEF" w:rsidRPr="00A661AE" w:rsidRDefault="002A65B6" w:rsidP="00633CEF">
      <w:pPr>
        <w:tabs>
          <w:tab w:val="left" w:pos="567"/>
        </w:tabs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Einführung</w:t>
      </w:r>
    </w:p>
    <w:p w:rsidR="002A65B6" w:rsidRPr="00A661AE" w:rsidRDefault="00F4151B" w:rsidP="00633CEF">
      <w:p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Arbeitgeber</w:t>
      </w:r>
      <w:r w:rsidR="008A5EB4">
        <w:rPr>
          <w:rFonts w:ascii="Arial" w:hAnsi="Arial" w:cs="Arial"/>
          <w:sz w:val="20"/>
        </w:rPr>
        <w:t xml:space="preserve"> ist verpflichtet, den Arbeitnehmer</w:t>
      </w:r>
      <w:r w:rsidR="002A65B6" w:rsidRPr="00A661AE">
        <w:rPr>
          <w:rFonts w:ascii="Arial" w:hAnsi="Arial" w:cs="Arial"/>
          <w:sz w:val="20"/>
        </w:rPr>
        <w:t xml:space="preserve"> umfassend in die Arbeiten</w:t>
      </w:r>
      <w:r w:rsidR="008A5EB4">
        <w:rPr>
          <w:rFonts w:ascii="Arial" w:hAnsi="Arial" w:cs="Arial"/>
          <w:sz w:val="20"/>
        </w:rPr>
        <w:t xml:space="preserve"> einzuführen. Er orientiert auch </w:t>
      </w:r>
      <w:r w:rsidR="002A65B6" w:rsidRPr="00A661AE">
        <w:rPr>
          <w:rFonts w:ascii="Arial" w:hAnsi="Arial" w:cs="Arial"/>
          <w:sz w:val="20"/>
        </w:rPr>
        <w:t>über Besonderheiten, die nicht ortsüblich sind.</w:t>
      </w: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633CEF" w:rsidRPr="00A661AE" w:rsidRDefault="00B46F1B" w:rsidP="00633CEF">
      <w:pPr>
        <w:pStyle w:val="berschrift1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Meldewesen</w:t>
      </w:r>
    </w:p>
    <w:p w:rsidR="00B46F1B" w:rsidRPr="00A661AE" w:rsidRDefault="00F4151B" w:rsidP="00633CEF">
      <w:pPr>
        <w:pStyle w:val="berschrift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Der Arbeitnehmer</w:t>
      </w:r>
      <w:r w:rsidR="00B46F1B" w:rsidRPr="00A661AE">
        <w:rPr>
          <w:rFonts w:ascii="Arial" w:hAnsi="Arial" w:cs="Arial"/>
          <w:b w:val="0"/>
          <w:sz w:val="20"/>
        </w:rPr>
        <w:t xml:space="preserve"> meldet dem A</w:t>
      </w:r>
      <w:r>
        <w:rPr>
          <w:rFonts w:ascii="Arial" w:hAnsi="Arial" w:cs="Arial"/>
          <w:b w:val="0"/>
          <w:sz w:val="20"/>
        </w:rPr>
        <w:t>rbeitgeber</w:t>
      </w:r>
      <w:r w:rsidR="00B46F1B" w:rsidRPr="00A661AE">
        <w:rPr>
          <w:rFonts w:ascii="Arial" w:hAnsi="Arial" w:cs="Arial"/>
          <w:b w:val="0"/>
          <w:sz w:val="20"/>
        </w:rPr>
        <w:t xml:space="preserve"> unverzüglich:</w:t>
      </w:r>
    </w:p>
    <w:p w:rsidR="009F6642" w:rsidRDefault="009F6642" w:rsidP="009F6642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D44305">
        <w:rPr>
          <w:rFonts w:ascii="Arial" w:hAnsi="Arial" w:cs="Arial"/>
          <w:sz w:val="20"/>
        </w:rPr>
        <w:tab/>
        <w:t xml:space="preserve">- </w:t>
      </w:r>
      <w:r>
        <w:rPr>
          <w:rFonts w:ascii="Arial" w:hAnsi="Arial" w:cs="Arial"/>
          <w:sz w:val="20"/>
        </w:rPr>
        <w:t>falls Arbeiten aufgrund der Selbsteinschätzung nicht ausgeführt werden können</w:t>
      </w:r>
    </w:p>
    <w:p w:rsidR="009F6642" w:rsidRPr="00D44305" w:rsidRDefault="009F6642" w:rsidP="009F6642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D44305">
        <w:rPr>
          <w:rFonts w:ascii="Arial" w:hAnsi="Arial" w:cs="Arial"/>
          <w:sz w:val="20"/>
        </w:rPr>
        <w:tab/>
        <w:t>- Störungen und Defekte von Gebäude, Anlagen und Einrichtungen</w:t>
      </w:r>
    </w:p>
    <w:p w:rsidR="009F6642" w:rsidRPr="00D44305" w:rsidRDefault="009F6642" w:rsidP="009F6642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D44305">
        <w:rPr>
          <w:rFonts w:ascii="Arial" w:hAnsi="Arial" w:cs="Arial"/>
          <w:sz w:val="20"/>
        </w:rPr>
        <w:tab/>
        <w:t>- Ungereimtheiten im Alpbetrieb</w:t>
      </w:r>
    </w:p>
    <w:p w:rsidR="00A245C3" w:rsidRPr="00A661AE" w:rsidRDefault="00A245C3" w:rsidP="007034CB">
      <w:pPr>
        <w:tabs>
          <w:tab w:val="left" w:pos="567"/>
        </w:tabs>
        <w:spacing w:after="120"/>
        <w:jc w:val="both"/>
        <w:rPr>
          <w:rFonts w:ascii="Arial" w:hAnsi="Arial" w:cs="Arial"/>
          <w:sz w:val="20"/>
        </w:rPr>
      </w:pPr>
    </w:p>
    <w:p w:rsidR="00B46F1B" w:rsidRPr="00A661AE" w:rsidRDefault="00F4151B" w:rsidP="00B46F1B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Hüteh</w:t>
      </w:r>
      <w:r w:rsidR="00B46F1B" w:rsidRPr="00A661AE">
        <w:rPr>
          <w:rFonts w:ascii="Arial" w:hAnsi="Arial" w:cs="Arial"/>
          <w:b/>
          <w:sz w:val="20"/>
        </w:rPr>
        <w:t>unde</w:t>
      </w:r>
    </w:p>
    <w:p w:rsidR="00F4151B" w:rsidRDefault="00F4151B" w:rsidP="00B46F1B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Nimmt der Arbeitnehmer eigene Hütehunde auf die Alp, wird folgendes (</w:t>
      </w:r>
      <w:r w:rsidRPr="00A661AE">
        <w:rPr>
          <w:rFonts w:ascii="Arial" w:hAnsi="Arial" w:cs="Arial"/>
          <w:sz w:val="20"/>
        </w:rPr>
        <w:t>Haftpflicht- und Unfallversicherung</w:t>
      </w:r>
      <w:r>
        <w:rPr>
          <w:rFonts w:ascii="Arial" w:hAnsi="Arial" w:cs="Arial"/>
          <w:sz w:val="20"/>
        </w:rPr>
        <w:t xml:space="preserve"> usw.) vereinbart:</w:t>
      </w:r>
    </w:p>
    <w:p w:rsidR="00F4151B" w:rsidRDefault="00F4151B" w:rsidP="00F4151B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87375F" w:rsidRDefault="0087375F" w:rsidP="0087375F">
      <w:pPr>
        <w:rPr>
          <w:rFonts w:ascii="Arial" w:hAnsi="Arial" w:cs="Arial"/>
          <w:sz w:val="20"/>
          <w:lang w:val="de-CH"/>
        </w:rPr>
      </w:pPr>
      <w:r w:rsidRPr="0087375F">
        <w:rPr>
          <w:rFonts w:ascii="Arial" w:hAnsi="Arial" w:cs="Arial"/>
          <w:sz w:val="20"/>
        </w:rPr>
        <w:t>Betriebsinterne Unfälle von Hütehunden (z. B. Unfall durch Einwirkung von Alpvieh) sind durch die Betriebshaftpflichtversicherung des Arbeitgebers nicht gedeckt. Der Arbeitgeber kommt für Schäden nicht auf.</w:t>
      </w:r>
    </w:p>
    <w:p w:rsidR="008A5EB4" w:rsidRPr="00A661AE" w:rsidRDefault="008A5EB4" w:rsidP="00F4151B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Standortwechsel von </w:t>
      </w:r>
      <w:r>
        <w:rPr>
          <w:rFonts w:ascii="Arial" w:hAnsi="Arial" w:cs="Arial"/>
          <w:sz w:val="20"/>
        </w:rPr>
        <w:t>Hütehunden</w:t>
      </w:r>
      <w:r w:rsidRPr="00A661AE">
        <w:rPr>
          <w:rFonts w:ascii="Arial" w:hAnsi="Arial" w:cs="Arial"/>
          <w:sz w:val="20"/>
        </w:rPr>
        <w:t xml:space="preserve"> müssen auf Amicus (ausländische Hunde dem Amt für Lebensmittelsicherheit und Tiergesundheit) gemeldet werden.</w:t>
      </w:r>
    </w:p>
    <w:p w:rsidR="00A245C3" w:rsidRPr="00A661AE" w:rsidRDefault="00A245C3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2A65B6" w:rsidRPr="00A661AE" w:rsidRDefault="002A65B6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Ferien, Freizeit</w:t>
      </w:r>
      <w:r w:rsidR="00DF1101" w:rsidRPr="00A661AE">
        <w:rPr>
          <w:rFonts w:ascii="Arial" w:hAnsi="Arial" w:cs="Arial"/>
          <w:b/>
          <w:sz w:val="20"/>
        </w:rPr>
        <w:t xml:space="preserve"> und Feiertage</w:t>
      </w:r>
    </w:p>
    <w:p w:rsidR="002A65B6" w:rsidRPr="00A661AE" w:rsidRDefault="00084F0E">
      <w:pPr>
        <w:pStyle w:val="Textkrper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Der gese</w:t>
      </w:r>
      <w:r w:rsidR="00DF1101" w:rsidRPr="00A661AE">
        <w:rPr>
          <w:rFonts w:ascii="Arial" w:hAnsi="Arial" w:cs="Arial"/>
          <w:sz w:val="20"/>
        </w:rPr>
        <w:t xml:space="preserve">tzliche Anspruch von Ferien, </w:t>
      </w:r>
      <w:r w:rsidRPr="00A661AE">
        <w:rPr>
          <w:rFonts w:ascii="Arial" w:hAnsi="Arial" w:cs="Arial"/>
          <w:sz w:val="20"/>
        </w:rPr>
        <w:t xml:space="preserve">Freizeit </w:t>
      </w:r>
      <w:r w:rsidR="00DF1101" w:rsidRPr="00A661AE">
        <w:rPr>
          <w:rFonts w:ascii="Arial" w:hAnsi="Arial" w:cs="Arial"/>
          <w:sz w:val="20"/>
        </w:rPr>
        <w:t xml:space="preserve">und Feiertagen </w:t>
      </w:r>
      <w:r w:rsidRPr="00A661AE">
        <w:rPr>
          <w:rFonts w:ascii="Arial" w:hAnsi="Arial" w:cs="Arial"/>
          <w:sz w:val="20"/>
        </w:rPr>
        <w:t xml:space="preserve">kann </w:t>
      </w:r>
      <w:r w:rsidR="00DF1101" w:rsidRPr="00A661AE">
        <w:rPr>
          <w:rFonts w:ascii="Arial" w:hAnsi="Arial" w:cs="Arial"/>
          <w:sz w:val="20"/>
        </w:rPr>
        <w:t>aus betrieblichen Gründen</w:t>
      </w:r>
      <w:r w:rsidRPr="00A661AE">
        <w:rPr>
          <w:rFonts w:ascii="Arial" w:hAnsi="Arial" w:cs="Arial"/>
          <w:sz w:val="20"/>
        </w:rPr>
        <w:t xml:space="preserve"> nicht bezogen werden und wird ausbezahlt. </w:t>
      </w:r>
      <w:r w:rsidR="002A65B6" w:rsidRPr="00A661AE">
        <w:rPr>
          <w:rFonts w:ascii="Arial" w:hAnsi="Arial" w:cs="Arial"/>
          <w:sz w:val="20"/>
        </w:rPr>
        <w:t xml:space="preserve">Im vereinbarten Lohn ist </w:t>
      </w:r>
      <w:r w:rsidRPr="00A661AE">
        <w:rPr>
          <w:rFonts w:ascii="Arial" w:hAnsi="Arial" w:cs="Arial"/>
          <w:sz w:val="20"/>
        </w:rPr>
        <w:t xml:space="preserve">die Entschädigung </w:t>
      </w:r>
      <w:r w:rsidR="002A65B6" w:rsidRPr="00A661AE">
        <w:rPr>
          <w:rFonts w:ascii="Arial" w:hAnsi="Arial" w:cs="Arial"/>
          <w:sz w:val="20"/>
        </w:rPr>
        <w:t>der gesetzliche</w:t>
      </w:r>
      <w:r w:rsidRPr="00A661AE">
        <w:rPr>
          <w:rFonts w:ascii="Arial" w:hAnsi="Arial" w:cs="Arial"/>
          <w:sz w:val="20"/>
        </w:rPr>
        <w:t>n Ansprüche</w:t>
      </w:r>
      <w:r w:rsidR="00DF1101" w:rsidRPr="00A661AE">
        <w:rPr>
          <w:rFonts w:ascii="Arial" w:hAnsi="Arial" w:cs="Arial"/>
          <w:sz w:val="20"/>
        </w:rPr>
        <w:t xml:space="preserve"> für Ferien, </w:t>
      </w:r>
      <w:r w:rsidR="002A65B6" w:rsidRPr="00A661AE">
        <w:rPr>
          <w:rFonts w:ascii="Arial" w:hAnsi="Arial" w:cs="Arial"/>
          <w:sz w:val="20"/>
        </w:rPr>
        <w:t xml:space="preserve">Freizeit </w:t>
      </w:r>
      <w:r w:rsidR="00DF1101" w:rsidRPr="00A661AE">
        <w:rPr>
          <w:rFonts w:ascii="Arial" w:hAnsi="Arial" w:cs="Arial"/>
          <w:sz w:val="20"/>
        </w:rPr>
        <w:t xml:space="preserve">und Feiertage </w:t>
      </w:r>
      <w:r w:rsidR="002A65B6" w:rsidRPr="00A661AE">
        <w:rPr>
          <w:rFonts w:ascii="Arial" w:hAnsi="Arial" w:cs="Arial"/>
          <w:sz w:val="20"/>
        </w:rPr>
        <w:t>enthalten.</w:t>
      </w:r>
    </w:p>
    <w:p w:rsidR="00DF1101" w:rsidRPr="00A661AE" w:rsidRDefault="00DF1101" w:rsidP="00DF1101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2A65B6" w:rsidRPr="00A661AE" w:rsidRDefault="007034CB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Besuche</w:t>
      </w:r>
    </w:p>
    <w:p w:rsidR="00DF1101" w:rsidRPr="00A661AE" w:rsidRDefault="002A65B6" w:rsidP="00084F0E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Besuche in normaler Häufigkeit sind erlaubt. </w:t>
      </w:r>
      <w:r w:rsidR="00F4151B">
        <w:rPr>
          <w:rFonts w:ascii="Arial" w:hAnsi="Arial" w:cs="Arial"/>
          <w:sz w:val="20"/>
        </w:rPr>
        <w:t xml:space="preserve">Die Absprache im Team </w:t>
      </w:r>
      <w:r w:rsidR="00DF1101" w:rsidRPr="00A661AE">
        <w:rPr>
          <w:rFonts w:ascii="Arial" w:hAnsi="Arial" w:cs="Arial"/>
          <w:sz w:val="20"/>
        </w:rPr>
        <w:t xml:space="preserve">erfolgt selbstständig. </w:t>
      </w:r>
      <w:r w:rsidRPr="00A661AE">
        <w:rPr>
          <w:rFonts w:ascii="Arial" w:hAnsi="Arial" w:cs="Arial"/>
          <w:sz w:val="20"/>
        </w:rPr>
        <w:t xml:space="preserve">Längerfristige Besuche </w:t>
      </w:r>
      <w:r w:rsidR="00023BB6">
        <w:rPr>
          <w:rFonts w:ascii="Arial" w:hAnsi="Arial" w:cs="Arial"/>
          <w:sz w:val="20"/>
        </w:rPr>
        <w:t xml:space="preserve">ab </w:t>
      </w:r>
      <w:r w:rsidR="00023BB6"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23BB6" w:rsidRPr="00A661AE">
        <w:rPr>
          <w:rFonts w:ascii="Arial" w:hAnsi="Arial" w:cs="Arial"/>
          <w:sz w:val="20"/>
        </w:rPr>
        <w:instrText xml:space="preserve"> FORMTEXT </w:instrText>
      </w:r>
      <w:r w:rsidR="00023BB6" w:rsidRPr="00A661AE">
        <w:rPr>
          <w:rFonts w:ascii="Arial" w:hAnsi="Arial" w:cs="Arial"/>
          <w:sz w:val="20"/>
        </w:rPr>
      </w:r>
      <w:r w:rsidR="00023BB6" w:rsidRPr="00A661AE">
        <w:rPr>
          <w:rFonts w:ascii="Arial" w:hAnsi="Arial" w:cs="Arial"/>
          <w:sz w:val="20"/>
        </w:rPr>
        <w:fldChar w:fldCharType="separate"/>
      </w:r>
      <w:bookmarkStart w:id="2" w:name="_GoBack"/>
      <w:r w:rsidR="00023BB6" w:rsidRPr="00A661AE">
        <w:rPr>
          <w:rFonts w:ascii="Arial" w:hAnsi="Arial" w:cs="Arial"/>
          <w:noProof/>
          <w:sz w:val="20"/>
        </w:rPr>
        <w:t> </w:t>
      </w:r>
      <w:r w:rsidR="00023BB6" w:rsidRPr="00A661AE">
        <w:rPr>
          <w:rFonts w:ascii="Arial" w:hAnsi="Arial" w:cs="Arial"/>
          <w:noProof/>
          <w:sz w:val="20"/>
        </w:rPr>
        <w:t> </w:t>
      </w:r>
      <w:r w:rsidR="00023BB6" w:rsidRPr="00A661AE">
        <w:rPr>
          <w:rFonts w:ascii="Arial" w:hAnsi="Arial" w:cs="Arial"/>
          <w:noProof/>
          <w:sz w:val="20"/>
        </w:rPr>
        <w:t> </w:t>
      </w:r>
      <w:r w:rsidR="00023BB6" w:rsidRPr="00A661AE">
        <w:rPr>
          <w:rFonts w:ascii="Arial" w:hAnsi="Arial" w:cs="Arial"/>
          <w:noProof/>
          <w:sz w:val="20"/>
        </w:rPr>
        <w:t> </w:t>
      </w:r>
      <w:r w:rsidR="00023BB6" w:rsidRPr="00A661AE">
        <w:rPr>
          <w:rFonts w:ascii="Arial" w:hAnsi="Arial" w:cs="Arial"/>
          <w:noProof/>
          <w:sz w:val="20"/>
        </w:rPr>
        <w:t> </w:t>
      </w:r>
      <w:bookmarkEnd w:id="2"/>
      <w:r w:rsidR="00023BB6" w:rsidRPr="00A661AE">
        <w:rPr>
          <w:rFonts w:ascii="Arial" w:hAnsi="Arial" w:cs="Arial"/>
          <w:sz w:val="20"/>
        </w:rPr>
        <w:fldChar w:fldCharType="end"/>
      </w:r>
      <w:r w:rsidR="00023BB6">
        <w:rPr>
          <w:rFonts w:ascii="Arial" w:hAnsi="Arial" w:cs="Arial"/>
          <w:sz w:val="20"/>
        </w:rPr>
        <w:t xml:space="preserve"> Tagen </w:t>
      </w:r>
      <w:r w:rsidRPr="00A661AE">
        <w:rPr>
          <w:rFonts w:ascii="Arial" w:hAnsi="Arial" w:cs="Arial"/>
          <w:sz w:val="20"/>
        </w:rPr>
        <w:t xml:space="preserve">sind dem </w:t>
      </w:r>
      <w:r w:rsidR="00F4151B">
        <w:rPr>
          <w:rFonts w:ascii="Arial" w:hAnsi="Arial" w:cs="Arial"/>
          <w:sz w:val="20"/>
        </w:rPr>
        <w:t>Arbeitgeber</w:t>
      </w:r>
      <w:r w:rsidRPr="00A661AE">
        <w:rPr>
          <w:rFonts w:ascii="Arial" w:hAnsi="Arial" w:cs="Arial"/>
          <w:sz w:val="20"/>
        </w:rPr>
        <w:t xml:space="preserve"> zu melden. Die Frage der Entschädigung ist im </w:t>
      </w:r>
      <w:r w:rsidR="00084F0E" w:rsidRPr="00A661AE">
        <w:rPr>
          <w:rFonts w:ascii="Arial" w:hAnsi="Arial" w:cs="Arial"/>
          <w:sz w:val="20"/>
        </w:rPr>
        <w:t>Voraus</w:t>
      </w:r>
      <w:r w:rsidRPr="00A661AE">
        <w:rPr>
          <w:rFonts w:ascii="Arial" w:hAnsi="Arial" w:cs="Arial"/>
          <w:sz w:val="20"/>
        </w:rPr>
        <w:t xml:space="preserve"> abzusprechen. Für nicht angestelltes Personal lehnt der Arbeitgeber eine Haftung ab (Unfall, Brand, Diebstahl usw.)</w:t>
      </w:r>
    </w:p>
    <w:p w:rsidR="00633CEF" w:rsidRPr="00A661AE" w:rsidRDefault="00DF1101" w:rsidP="00DF1101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 w:rsidR="00633CEF" w:rsidRPr="00A661AE">
        <w:rPr>
          <w:rFonts w:ascii="Arial" w:hAnsi="Arial" w:cs="Arial"/>
          <w:sz w:val="20"/>
        </w:rPr>
        <w:br/>
      </w:r>
    </w:p>
    <w:p w:rsidR="00581B4F" w:rsidRPr="00A661AE" w:rsidRDefault="00581B4F" w:rsidP="00581B4F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b/>
          <w:sz w:val="20"/>
        </w:rPr>
        <w:t>Versicherungen</w:t>
      </w:r>
      <w:r w:rsidR="00A661AE">
        <w:rPr>
          <w:rFonts w:ascii="Arial" w:hAnsi="Arial" w:cs="Arial"/>
          <w:b/>
          <w:sz w:val="20"/>
        </w:rPr>
        <w:t xml:space="preserve"> und Steuern</w:t>
      </w:r>
    </w:p>
    <w:p w:rsidR="00581B4F" w:rsidRPr="00A661AE" w:rsidRDefault="00581B4F" w:rsidP="00581B4F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Der Arbeitgeber ist dafür besorgt, dass die Versicherungen</w:t>
      </w:r>
      <w:r w:rsidR="00A661AE">
        <w:rPr>
          <w:rFonts w:ascii="Arial" w:hAnsi="Arial" w:cs="Arial"/>
          <w:sz w:val="20"/>
        </w:rPr>
        <w:t xml:space="preserve"> und Steuern</w:t>
      </w:r>
      <w:r w:rsidRPr="00A661AE">
        <w:rPr>
          <w:rFonts w:ascii="Arial" w:hAnsi="Arial" w:cs="Arial"/>
          <w:sz w:val="20"/>
        </w:rPr>
        <w:t xml:space="preserve"> </w:t>
      </w:r>
      <w:r w:rsidR="004707BF">
        <w:rPr>
          <w:rFonts w:ascii="Arial" w:hAnsi="Arial" w:cs="Arial"/>
          <w:sz w:val="20"/>
        </w:rPr>
        <w:t xml:space="preserve">(Sozialversicherungen (AHV, IV, EO, ALV), </w:t>
      </w:r>
      <w:r w:rsidR="004707BF" w:rsidRPr="00A661AE">
        <w:rPr>
          <w:rFonts w:ascii="Arial" w:hAnsi="Arial" w:cs="Arial"/>
          <w:sz w:val="20"/>
        </w:rPr>
        <w:t>Unfall (UVG), Berufliche Vorsorge (BVG), Krankenpflege</w:t>
      </w:r>
      <w:r w:rsidR="00C41BA5">
        <w:rPr>
          <w:rFonts w:ascii="Arial" w:hAnsi="Arial" w:cs="Arial"/>
          <w:sz w:val="20"/>
        </w:rPr>
        <w:t xml:space="preserve"> (ausländische Arbeitnehmende)</w:t>
      </w:r>
      <w:r w:rsidR="004707BF" w:rsidRPr="00A661AE">
        <w:rPr>
          <w:rFonts w:ascii="Arial" w:hAnsi="Arial" w:cs="Arial"/>
          <w:sz w:val="20"/>
        </w:rPr>
        <w:t>, Krankentaggeld</w:t>
      </w:r>
      <w:r w:rsidR="004707BF">
        <w:rPr>
          <w:rFonts w:ascii="Arial" w:hAnsi="Arial" w:cs="Arial"/>
          <w:sz w:val="20"/>
        </w:rPr>
        <w:t>, Quelle</w:t>
      </w:r>
      <w:r w:rsidR="00023BB6">
        <w:rPr>
          <w:rFonts w:ascii="Arial" w:hAnsi="Arial" w:cs="Arial"/>
          <w:sz w:val="20"/>
        </w:rPr>
        <w:t>n</w:t>
      </w:r>
      <w:r w:rsidR="004707BF">
        <w:rPr>
          <w:rFonts w:ascii="Arial" w:hAnsi="Arial" w:cs="Arial"/>
          <w:sz w:val="20"/>
        </w:rPr>
        <w:t xml:space="preserve">steuer (ausländische Arbeitnehmende)) </w:t>
      </w:r>
      <w:r w:rsidRPr="00A661AE">
        <w:rPr>
          <w:rFonts w:ascii="Arial" w:hAnsi="Arial" w:cs="Arial"/>
          <w:sz w:val="20"/>
        </w:rPr>
        <w:t xml:space="preserve">im Rahmen der gesetzlichen Vorschriften </w:t>
      </w:r>
      <w:r w:rsidR="00A661AE">
        <w:rPr>
          <w:rFonts w:ascii="Arial" w:hAnsi="Arial" w:cs="Arial"/>
          <w:sz w:val="20"/>
        </w:rPr>
        <w:t xml:space="preserve">gemeldet, </w:t>
      </w:r>
      <w:r w:rsidRPr="00A661AE">
        <w:rPr>
          <w:rFonts w:ascii="Arial" w:hAnsi="Arial" w:cs="Arial"/>
          <w:sz w:val="20"/>
        </w:rPr>
        <w:t xml:space="preserve">abgeschlossen </w:t>
      </w:r>
      <w:r w:rsidR="00A661AE">
        <w:rPr>
          <w:rFonts w:ascii="Arial" w:hAnsi="Arial" w:cs="Arial"/>
          <w:sz w:val="20"/>
        </w:rPr>
        <w:t xml:space="preserve">und abgerechnet </w:t>
      </w:r>
      <w:r w:rsidR="004707BF">
        <w:rPr>
          <w:rFonts w:ascii="Arial" w:hAnsi="Arial" w:cs="Arial"/>
          <w:sz w:val="20"/>
        </w:rPr>
        <w:t>werden.</w:t>
      </w:r>
    </w:p>
    <w:p w:rsidR="009F6642" w:rsidRDefault="00DF1101" w:rsidP="009F6642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="00EC4C7C">
        <w:rPr>
          <w:rFonts w:ascii="Arial" w:hAnsi="Arial" w:cs="Arial"/>
          <w:sz w:val="20"/>
        </w:rPr>
        <w:t> </w:t>
      </w:r>
      <w:r w:rsidR="00EC4C7C">
        <w:rPr>
          <w:rFonts w:ascii="Arial" w:hAnsi="Arial" w:cs="Arial"/>
          <w:sz w:val="20"/>
        </w:rPr>
        <w:t> </w:t>
      </w:r>
      <w:r w:rsidR="00EC4C7C">
        <w:rPr>
          <w:rFonts w:ascii="Arial" w:hAnsi="Arial" w:cs="Arial"/>
          <w:sz w:val="20"/>
        </w:rPr>
        <w:t> </w:t>
      </w:r>
      <w:r w:rsidR="00EC4C7C">
        <w:rPr>
          <w:rFonts w:ascii="Arial" w:hAnsi="Arial" w:cs="Arial"/>
          <w:sz w:val="20"/>
        </w:rPr>
        <w:t> </w:t>
      </w:r>
      <w:r w:rsidR="00EC4C7C">
        <w:rPr>
          <w:rFonts w:ascii="Arial" w:hAnsi="Arial" w:cs="Arial"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9F6642" w:rsidRDefault="009F6642" w:rsidP="009F6642">
      <w:pPr>
        <w:tabs>
          <w:tab w:val="left" w:pos="567"/>
        </w:tabs>
        <w:rPr>
          <w:rFonts w:ascii="Arial" w:hAnsi="Arial" w:cs="Arial"/>
          <w:sz w:val="20"/>
        </w:rPr>
      </w:pPr>
    </w:p>
    <w:p w:rsidR="00A661AE" w:rsidRDefault="00A661AE" w:rsidP="009F6642">
      <w:pPr>
        <w:tabs>
          <w:tab w:val="left" w:pos="5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Meldung / Bewilligung bei ausländischen Arbeitnehmenden</w:t>
      </w:r>
    </w:p>
    <w:p w:rsidR="004707BF" w:rsidRDefault="004707BF" w:rsidP="00A661AE">
      <w:pPr>
        <w:tabs>
          <w:tab w:val="left" w:pos="56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Bei ausländischen Arbeitnehmenden ist der </w:t>
      </w:r>
      <w:r w:rsidR="00A661AE" w:rsidRPr="00A661AE">
        <w:rPr>
          <w:rFonts w:ascii="Arial" w:hAnsi="Arial" w:cs="Arial"/>
          <w:sz w:val="20"/>
        </w:rPr>
        <w:t xml:space="preserve">Arbeitgeber dafür besorgt, dass </w:t>
      </w:r>
      <w:r w:rsidR="00A661AE">
        <w:rPr>
          <w:rFonts w:ascii="Arial" w:hAnsi="Arial" w:cs="Arial"/>
          <w:sz w:val="20"/>
        </w:rPr>
        <w:t>die entsprechend</w:t>
      </w:r>
      <w:r>
        <w:rPr>
          <w:rFonts w:ascii="Arial" w:hAnsi="Arial" w:cs="Arial"/>
          <w:sz w:val="20"/>
        </w:rPr>
        <w:t>e</w:t>
      </w:r>
      <w:r w:rsidR="00A661AE">
        <w:rPr>
          <w:rFonts w:ascii="Arial" w:hAnsi="Arial" w:cs="Arial"/>
          <w:sz w:val="20"/>
        </w:rPr>
        <w:t xml:space="preserve"> Meldung bzw. Bewilligung gemacht wird. </w:t>
      </w:r>
      <w:r>
        <w:rPr>
          <w:rFonts w:ascii="Arial" w:hAnsi="Arial" w:cs="Arial"/>
          <w:sz w:val="20"/>
        </w:rPr>
        <w:t xml:space="preserve">Der Arbeitnehmende stellt die </w:t>
      </w:r>
      <w:r w:rsidR="00023BB6">
        <w:rPr>
          <w:rFonts w:ascii="Arial" w:hAnsi="Arial" w:cs="Arial"/>
          <w:sz w:val="20"/>
        </w:rPr>
        <w:t xml:space="preserve">dafür </w:t>
      </w:r>
      <w:r>
        <w:rPr>
          <w:rFonts w:ascii="Arial" w:hAnsi="Arial" w:cs="Arial"/>
          <w:sz w:val="20"/>
        </w:rPr>
        <w:t>nötigen Unterlagen und Informationen zur Verfügung.</w:t>
      </w:r>
    </w:p>
    <w:p w:rsidR="00A661AE" w:rsidRPr="00A661AE" w:rsidRDefault="00A661AE" w:rsidP="00A661AE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A661AE" w:rsidRDefault="00A661AE" w:rsidP="004934C9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</w:rPr>
      </w:pPr>
    </w:p>
    <w:p w:rsidR="00BD2E51" w:rsidRPr="00A661AE" w:rsidRDefault="00BD2E51" w:rsidP="00BD2E51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Lohn und Entschädigungen</w:t>
      </w:r>
    </w:p>
    <w:p w:rsidR="00BD2E51" w:rsidRPr="00A661AE" w:rsidRDefault="00BD2E51" w:rsidP="00BD2E51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Für die vereinbarte Anstellungsdauer wird folgender Lohn vereinbart:</w:t>
      </w:r>
    </w:p>
    <w:p w:rsidR="00BD2E51" w:rsidRDefault="00BD2E51" w:rsidP="00BD2E51">
      <w:pPr>
        <w:numPr>
          <w:ilvl w:val="0"/>
          <w:numId w:val="12"/>
        </w:num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Bruttolohn von Fr.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 w:rsidRPr="00A661AE">
        <w:rPr>
          <w:rFonts w:ascii="Arial" w:hAnsi="Arial" w:cs="Arial"/>
          <w:sz w:val="20"/>
        </w:rPr>
        <w:t xml:space="preserve"> pro Tag (inkl. Ferien-, Fr</w:t>
      </w:r>
      <w:r>
        <w:rPr>
          <w:rFonts w:ascii="Arial" w:hAnsi="Arial" w:cs="Arial"/>
          <w:sz w:val="20"/>
        </w:rPr>
        <w:t>eizeit, Feiertage)</w:t>
      </w:r>
    </w:p>
    <w:p w:rsidR="00BD2E51" w:rsidRPr="00A661AE" w:rsidRDefault="00BD2E51" w:rsidP="00BD2E51">
      <w:pPr>
        <w:tabs>
          <w:tab w:val="left" w:pos="567"/>
        </w:tabs>
        <w:ind w:left="720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oder</w:t>
      </w:r>
    </w:p>
    <w:p w:rsidR="00BD2E51" w:rsidRPr="00A661AE" w:rsidRDefault="00BD2E51" w:rsidP="00BD2E51">
      <w:pPr>
        <w:numPr>
          <w:ilvl w:val="0"/>
          <w:numId w:val="12"/>
        </w:numPr>
        <w:tabs>
          <w:tab w:val="left" w:pos="567"/>
        </w:tabs>
        <w:ind w:left="567" w:hanging="217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Bruttolohn von Fr.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 w:rsidRPr="00A661AE">
        <w:rPr>
          <w:rFonts w:ascii="Arial" w:hAnsi="Arial" w:cs="Arial"/>
          <w:sz w:val="20"/>
        </w:rPr>
        <w:t xml:space="preserve"> (inkl. Ferien-, Fre</w:t>
      </w:r>
      <w:r>
        <w:rPr>
          <w:rFonts w:ascii="Arial" w:hAnsi="Arial" w:cs="Arial"/>
          <w:sz w:val="20"/>
        </w:rPr>
        <w:t>izeit, Feiertage)</w:t>
      </w:r>
      <w:r w:rsidRPr="00A661AE">
        <w:rPr>
          <w:rFonts w:ascii="Arial" w:hAnsi="Arial" w:cs="Arial"/>
          <w:sz w:val="20"/>
        </w:rPr>
        <w:t xml:space="preserve"> für die gesamte Anstellungsdauer</w:t>
      </w:r>
    </w:p>
    <w:p w:rsidR="00BD2E51" w:rsidRDefault="00BD2E51" w:rsidP="00BD2E51">
      <w:p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Leistungen des Arbeitgebers wie Unterkunft und Verpflegung werden nach den offiziellen Ansätzen bewertet und vom Bruttolohn in Abzug gebracht.</w:t>
      </w:r>
    </w:p>
    <w:p w:rsidR="00BD2E51" w:rsidRPr="00A661AE" w:rsidRDefault="00BD2E51" w:rsidP="00BD2E51">
      <w:pPr>
        <w:tabs>
          <w:tab w:val="left" w:pos="567"/>
        </w:tabs>
        <w:rPr>
          <w:rFonts w:ascii="Arial" w:hAnsi="Arial" w:cs="Arial"/>
          <w:sz w:val="20"/>
        </w:rPr>
      </w:pPr>
    </w:p>
    <w:p w:rsidR="00BD2E51" w:rsidRPr="00A661AE" w:rsidRDefault="00BD2E51" w:rsidP="00BD2E51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Für die vereinbarte Anstellungsdauer werden die folgenden zusätzlichen Vereinbarungen getroffen:</w:t>
      </w:r>
    </w:p>
    <w:p w:rsidR="00BD2E51" w:rsidRPr="00A661AE" w:rsidRDefault="00BD2E51" w:rsidP="00BD2E51">
      <w:pPr>
        <w:numPr>
          <w:ilvl w:val="0"/>
          <w:numId w:val="13"/>
        </w:num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Auszahlung von Spesen in der Höhe von Fr.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 w:rsidRPr="00A661AE">
        <w:rPr>
          <w:rFonts w:ascii="Arial" w:hAnsi="Arial" w:cs="Arial"/>
          <w:sz w:val="20"/>
        </w:rPr>
        <w:t xml:space="preserve"> für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BD2E51" w:rsidRPr="00A661AE" w:rsidRDefault="00BD2E51" w:rsidP="00BD2E51">
      <w:pPr>
        <w:numPr>
          <w:ilvl w:val="0"/>
          <w:numId w:val="13"/>
        </w:num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Vorauszahlung in der Höhe von Fr.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  <w:r w:rsidRPr="00A661AE">
        <w:rPr>
          <w:rFonts w:ascii="Arial" w:hAnsi="Arial" w:cs="Arial"/>
          <w:sz w:val="20"/>
        </w:rPr>
        <w:t xml:space="preserve"> am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BD2E51" w:rsidRPr="00A661AE" w:rsidRDefault="00BD2E51" w:rsidP="00BD2E51">
      <w:pPr>
        <w:numPr>
          <w:ilvl w:val="0"/>
          <w:numId w:val="13"/>
        </w:num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BD2E51" w:rsidRPr="00A661AE" w:rsidRDefault="00BD2E51" w:rsidP="00BD2E51">
      <w:pPr>
        <w:tabs>
          <w:tab w:val="left" w:pos="567"/>
        </w:tabs>
        <w:ind w:left="720"/>
        <w:rPr>
          <w:rFonts w:ascii="Arial" w:hAnsi="Arial" w:cs="Arial"/>
          <w:sz w:val="20"/>
        </w:rPr>
      </w:pPr>
    </w:p>
    <w:p w:rsidR="00BD2E51" w:rsidRPr="00A661AE" w:rsidRDefault="00BD2E51" w:rsidP="00BD2E51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Der Arbeitgeber ist dafür besorgt, dass eine saubere Lohnabrechnung </w:t>
      </w:r>
      <w:r>
        <w:rPr>
          <w:rFonts w:ascii="Arial" w:hAnsi="Arial" w:cs="Arial"/>
          <w:sz w:val="20"/>
        </w:rPr>
        <w:t xml:space="preserve">(Abzüge und Zuschläge ersichtlich) und Ende Jahr ein Lohnausweis </w:t>
      </w:r>
      <w:r w:rsidRPr="00A661AE">
        <w:rPr>
          <w:rFonts w:ascii="Arial" w:hAnsi="Arial" w:cs="Arial"/>
          <w:sz w:val="20"/>
        </w:rPr>
        <w:t>erstellt wird</w:t>
      </w:r>
      <w:r>
        <w:rPr>
          <w:rFonts w:ascii="Arial" w:hAnsi="Arial" w:cs="Arial"/>
          <w:sz w:val="20"/>
        </w:rPr>
        <w:t>.</w:t>
      </w:r>
      <w:r w:rsidRPr="00A661A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Er </w:t>
      </w:r>
      <w:r w:rsidRPr="00A661AE">
        <w:rPr>
          <w:rFonts w:ascii="Arial" w:hAnsi="Arial" w:cs="Arial"/>
          <w:sz w:val="20"/>
        </w:rPr>
        <w:t>sorgt zudem für eine Abrechnung mit der AHV</w:t>
      </w:r>
      <w:r>
        <w:rPr>
          <w:rFonts w:ascii="Arial" w:hAnsi="Arial" w:cs="Arial"/>
          <w:sz w:val="20"/>
        </w:rPr>
        <w:t>.</w:t>
      </w:r>
      <w:r w:rsidRPr="00A661AE">
        <w:rPr>
          <w:rFonts w:ascii="Arial" w:hAnsi="Arial" w:cs="Arial"/>
          <w:sz w:val="20"/>
        </w:rPr>
        <w:t xml:space="preserve"> Die Auszahlung erfolgt spätestens 14 Tage nach Ende der Anstellung auf das folgende Konto: </w:t>
      </w:r>
      <w:r w:rsidRPr="00A661AE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BD2E51" w:rsidRPr="00A661AE" w:rsidRDefault="00BD2E51" w:rsidP="00BD2E51">
      <w:pPr>
        <w:tabs>
          <w:tab w:val="left" w:pos="567"/>
        </w:tabs>
        <w:rPr>
          <w:rFonts w:ascii="Arial" w:hAnsi="Arial" w:cs="Arial"/>
          <w:sz w:val="20"/>
        </w:rPr>
      </w:pPr>
    </w:p>
    <w:p w:rsidR="00BD2E51" w:rsidRPr="00A661AE" w:rsidRDefault="00BD2E51" w:rsidP="00BD2E5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 wird dringend empfohlen, eine vorläufige Lohnabrechnung (Annahme der Anstellungsdauer) mit dem Lohnabrechnungsprogramm (</w:t>
      </w:r>
      <w:r w:rsidRPr="004707BF">
        <w:rPr>
          <w:rFonts w:ascii="Arial" w:hAnsi="Arial" w:cs="Arial"/>
          <w:sz w:val="20"/>
        </w:rPr>
        <w:t>www.plantahof.ch</w:t>
      </w:r>
      <w:r>
        <w:rPr>
          <w:rFonts w:ascii="Arial" w:hAnsi="Arial" w:cs="Arial"/>
          <w:sz w:val="20"/>
        </w:rPr>
        <w:t xml:space="preserve"> </w:t>
      </w:r>
      <w:r w:rsidRPr="004707BF">
        <w:rPr>
          <w:rFonts w:ascii="Arial" w:hAnsi="Arial" w:cs="Arial"/>
          <w:sz w:val="20"/>
        </w:rPr>
        <w:sym w:font="Wingdings" w:char="F0E0"/>
      </w:r>
      <w:r>
        <w:rPr>
          <w:rFonts w:ascii="Arial" w:hAnsi="Arial" w:cs="Arial"/>
          <w:sz w:val="20"/>
        </w:rPr>
        <w:t xml:space="preserve"> Beratung &amp; Fachwissen </w:t>
      </w:r>
      <w:r w:rsidRPr="004707BF">
        <w:rPr>
          <w:rFonts w:ascii="Arial" w:hAnsi="Arial" w:cs="Arial"/>
          <w:sz w:val="20"/>
        </w:rPr>
        <w:sym w:font="Wingdings" w:char="F0E0"/>
      </w:r>
      <w:r>
        <w:rPr>
          <w:rFonts w:ascii="Arial" w:hAnsi="Arial" w:cs="Arial"/>
          <w:sz w:val="20"/>
        </w:rPr>
        <w:t xml:space="preserve"> Alpwirtschaft </w:t>
      </w:r>
      <w:r w:rsidRPr="004707BF">
        <w:rPr>
          <w:rFonts w:ascii="Arial" w:hAnsi="Arial" w:cs="Arial"/>
          <w:sz w:val="20"/>
        </w:rPr>
        <w:sym w:font="Wingdings" w:char="F0E0"/>
      </w:r>
      <w:r>
        <w:rPr>
          <w:rFonts w:ascii="Arial" w:hAnsi="Arial" w:cs="Arial"/>
          <w:sz w:val="20"/>
        </w:rPr>
        <w:t xml:space="preserve"> Personal und Funktionäre) auszufüllen und von beiden Parteien zu unterschreiben.</w:t>
      </w:r>
    </w:p>
    <w:p w:rsidR="00BD2E51" w:rsidRPr="00A661AE" w:rsidRDefault="00BD2E51" w:rsidP="00BD2E51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BD2E51" w:rsidRPr="00A661AE" w:rsidRDefault="00BD2E51" w:rsidP="00BD2E51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 w:rsidRPr="00A661AE">
        <w:rPr>
          <w:rFonts w:ascii="Arial" w:hAnsi="Arial" w:cs="Arial"/>
          <w:b/>
          <w:sz w:val="20"/>
        </w:rPr>
        <w:t>Weitere Vereinbarungen</w:t>
      </w:r>
    </w:p>
    <w:p w:rsidR="00BD2E51" w:rsidRPr="00A661AE" w:rsidRDefault="00BD2E51" w:rsidP="00BD2E51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r w:rsidRPr="00A661AE"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BD2E51" w:rsidRDefault="00BD2E51" w:rsidP="00BD2E51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BD2E51" w:rsidRPr="00A661AE" w:rsidRDefault="00BD2E51" w:rsidP="00BD2E51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Unterschrift</w:t>
      </w:r>
    </w:p>
    <w:p w:rsidR="00BD2E51" w:rsidRPr="00A661AE" w:rsidRDefault="00BD2E51" w:rsidP="00BD2E51">
      <w:pPr>
        <w:tabs>
          <w:tab w:val="left" w:pos="567"/>
        </w:tabs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 xml:space="preserve">Ort und Datum: </w:t>
      </w:r>
      <w:r w:rsidRPr="00A661AE"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A661AE">
        <w:rPr>
          <w:rFonts w:ascii="Arial" w:hAnsi="Arial" w:cs="Arial"/>
          <w:sz w:val="20"/>
        </w:rPr>
        <w:instrText xml:space="preserve"> FORMTEXT </w:instrText>
      </w:r>
      <w:r w:rsidRPr="00A661AE">
        <w:rPr>
          <w:rFonts w:ascii="Arial" w:hAnsi="Arial" w:cs="Arial"/>
          <w:sz w:val="20"/>
        </w:rPr>
      </w:r>
      <w:r w:rsidRPr="00A661AE">
        <w:rPr>
          <w:rFonts w:ascii="Arial" w:hAnsi="Arial" w:cs="Arial"/>
          <w:sz w:val="20"/>
        </w:rPr>
        <w:fldChar w:fldCharType="separate"/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noProof/>
          <w:sz w:val="20"/>
        </w:rPr>
        <w:t> </w:t>
      </w:r>
      <w:r w:rsidRPr="00A661AE">
        <w:rPr>
          <w:rFonts w:ascii="Arial" w:hAnsi="Arial" w:cs="Arial"/>
          <w:sz w:val="20"/>
        </w:rPr>
        <w:fldChar w:fldCharType="end"/>
      </w:r>
    </w:p>
    <w:p w:rsidR="00BD2E51" w:rsidRPr="00A661AE" w:rsidRDefault="00BD2E51" w:rsidP="00BD2E51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BD2E51" w:rsidRPr="00A661AE" w:rsidRDefault="00BD2E51" w:rsidP="00BD2E51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A661AE">
        <w:rPr>
          <w:rFonts w:ascii="Arial" w:hAnsi="Arial" w:cs="Arial"/>
          <w:sz w:val="20"/>
        </w:rPr>
        <w:t>(Unterschrift Arbeitgeber)</w:t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  <w:t>(Unterschrift Arbeitnehmer)</w:t>
      </w:r>
    </w:p>
    <w:p w:rsidR="00BD2E51" w:rsidRPr="00A661AE" w:rsidRDefault="00BD2E51" w:rsidP="00BD2E51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BD2E51" w:rsidRPr="00A661AE" w:rsidRDefault="00BD2E51" w:rsidP="00BD2E51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BD2E51" w:rsidRDefault="00BD2E51" w:rsidP="00BD2E51">
      <w:pPr>
        <w:tabs>
          <w:tab w:val="left" w:pos="567"/>
        </w:tabs>
        <w:jc w:val="both"/>
        <w:rPr>
          <w:rFonts w:ascii="Arial" w:hAnsi="Arial" w:cs="Arial"/>
          <w:sz w:val="20"/>
          <w:u w:val="single"/>
        </w:rPr>
      </w:pP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  <w:r w:rsidRPr="00A661AE">
        <w:rPr>
          <w:rFonts w:ascii="Arial" w:hAnsi="Arial" w:cs="Arial"/>
          <w:sz w:val="20"/>
          <w:u w:val="single"/>
        </w:rPr>
        <w:tab/>
      </w:r>
    </w:p>
    <w:p w:rsidR="00BD2E51" w:rsidRDefault="00BD2E51" w:rsidP="00BD2E51">
      <w:pPr>
        <w:tabs>
          <w:tab w:val="left" w:pos="567"/>
        </w:tabs>
        <w:jc w:val="both"/>
        <w:rPr>
          <w:rFonts w:ascii="Arial" w:hAnsi="Arial" w:cs="Arial"/>
          <w:sz w:val="20"/>
          <w:u w:val="single"/>
        </w:rPr>
      </w:pPr>
    </w:p>
    <w:p w:rsidR="00BD2E51" w:rsidRDefault="00BD2E51" w:rsidP="00BD2E51">
      <w:pPr>
        <w:tabs>
          <w:tab w:val="left" w:pos="567"/>
        </w:tabs>
        <w:jc w:val="both"/>
        <w:rPr>
          <w:rFonts w:ascii="Arial" w:hAnsi="Arial" w:cs="Arial"/>
          <w:sz w:val="20"/>
          <w:u w:val="single"/>
        </w:rPr>
      </w:pPr>
    </w:p>
    <w:p w:rsidR="00BD2E51" w:rsidRPr="00A661AE" w:rsidRDefault="00BD2E51" w:rsidP="00BD2E51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Anhang</w:t>
      </w:r>
    </w:p>
    <w:p w:rsidR="00BD2E51" w:rsidRPr="00501CFD" w:rsidRDefault="0087375F" w:rsidP="00BD2E51">
      <w:pPr>
        <w:tabs>
          <w:tab w:val="left" w:pos="567"/>
        </w:tabs>
        <w:rPr>
          <w:rFonts w:ascii="Arial" w:hAnsi="Arial" w:cs="Arial"/>
          <w:sz w:val="28"/>
          <w:szCs w:val="28"/>
        </w:rPr>
      </w:pPr>
      <w:sdt>
        <w:sdtPr>
          <w:rPr>
            <w:rFonts w:ascii="MS Gothic" w:eastAsia="MS Gothic" w:hAnsi="MS Gothic" w:cs="Arial"/>
            <w:sz w:val="20"/>
          </w:rPr>
          <w:id w:val="-8708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E51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D2E51" w:rsidRPr="00501CFD">
        <w:rPr>
          <w:rFonts w:ascii="Arial" w:hAnsi="Arial" w:cs="Arial"/>
          <w:sz w:val="20"/>
        </w:rPr>
        <w:t>Vorläufige Lohnabrechnung</w:t>
      </w:r>
    </w:p>
    <w:p w:rsidR="00BD2E51" w:rsidRPr="00501CFD" w:rsidRDefault="0087375F" w:rsidP="00BD2E51">
      <w:pPr>
        <w:tabs>
          <w:tab w:val="left" w:pos="567"/>
        </w:tabs>
        <w:jc w:val="both"/>
        <w:rPr>
          <w:rFonts w:ascii="Arial" w:hAnsi="Arial" w:cs="Arial"/>
          <w:sz w:val="20"/>
          <w:lang w:val="de-CH"/>
        </w:rPr>
      </w:pPr>
      <w:sdt>
        <w:sdtPr>
          <w:rPr>
            <w:rFonts w:ascii="MS Gothic" w:eastAsia="MS Gothic" w:hAnsi="MS Gothic" w:cs="Arial"/>
            <w:sz w:val="20"/>
            <w:lang w:val="de-CH"/>
          </w:rPr>
          <w:id w:val="-1317032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E51" w:rsidRPr="00501CFD">
            <w:rPr>
              <w:rFonts w:ascii="MS Gothic" w:eastAsia="MS Gothic" w:hAnsi="MS Gothic" w:cs="Arial" w:hint="eastAsia"/>
              <w:sz w:val="20"/>
              <w:lang w:val="de-CH"/>
            </w:rPr>
            <w:t>☐</w:t>
          </w:r>
        </w:sdtContent>
      </w:sdt>
      <w:r w:rsidR="00BD2E51" w:rsidRPr="00501CFD">
        <w:rPr>
          <w:rFonts w:ascii="Arial" w:hAnsi="Arial" w:cs="Arial"/>
          <w:sz w:val="20"/>
          <w:lang w:val="de-CH"/>
        </w:rPr>
        <w:t>Pflichtenheft</w:t>
      </w:r>
    </w:p>
    <w:p w:rsidR="00061CBB" w:rsidRPr="00A661AE" w:rsidRDefault="0087375F" w:rsidP="004934C9">
      <w:pPr>
        <w:tabs>
          <w:tab w:val="left" w:pos="567"/>
        </w:tabs>
        <w:jc w:val="both"/>
        <w:rPr>
          <w:rFonts w:ascii="Arial" w:hAnsi="Arial" w:cs="Arial"/>
          <w:sz w:val="20"/>
          <w:lang w:val="de-CH"/>
        </w:rPr>
      </w:pPr>
      <w:sdt>
        <w:sdtPr>
          <w:rPr>
            <w:rFonts w:ascii="MS Gothic" w:eastAsia="MS Gothic" w:hAnsi="MS Gothic" w:cs="Arial"/>
            <w:sz w:val="20"/>
          </w:rPr>
          <w:id w:val="-161860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E51" w:rsidRPr="00501CFD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BD2E51" w:rsidRPr="00501CFD"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D2E51" w:rsidRPr="00501CFD">
        <w:rPr>
          <w:rFonts w:ascii="Arial" w:hAnsi="Arial" w:cs="Arial"/>
          <w:sz w:val="20"/>
        </w:rPr>
        <w:instrText xml:space="preserve"> FORMTEXT </w:instrText>
      </w:r>
      <w:r w:rsidR="00BD2E51" w:rsidRPr="00501CFD">
        <w:rPr>
          <w:rFonts w:ascii="Arial" w:hAnsi="Arial" w:cs="Arial"/>
          <w:sz w:val="20"/>
        </w:rPr>
      </w:r>
      <w:r w:rsidR="00BD2E51" w:rsidRPr="00501CFD">
        <w:rPr>
          <w:rFonts w:ascii="Arial" w:hAnsi="Arial" w:cs="Arial"/>
          <w:sz w:val="20"/>
        </w:rPr>
        <w:fldChar w:fldCharType="separate"/>
      </w:r>
      <w:r w:rsidR="00BD2E51" w:rsidRPr="00A661AE">
        <w:rPr>
          <w:noProof/>
        </w:rPr>
        <w:t> </w:t>
      </w:r>
      <w:r w:rsidR="00BD2E51" w:rsidRPr="00A661AE">
        <w:rPr>
          <w:noProof/>
        </w:rPr>
        <w:t> </w:t>
      </w:r>
      <w:r w:rsidR="00BD2E51" w:rsidRPr="00A661AE">
        <w:rPr>
          <w:noProof/>
        </w:rPr>
        <w:t> </w:t>
      </w:r>
      <w:r w:rsidR="00BD2E51" w:rsidRPr="00A661AE">
        <w:rPr>
          <w:noProof/>
        </w:rPr>
        <w:t> </w:t>
      </w:r>
      <w:r w:rsidR="00BD2E51" w:rsidRPr="00A661AE">
        <w:rPr>
          <w:noProof/>
        </w:rPr>
        <w:t> </w:t>
      </w:r>
      <w:r w:rsidR="00BD2E51" w:rsidRPr="00501CFD">
        <w:rPr>
          <w:rFonts w:ascii="Arial" w:hAnsi="Arial" w:cs="Arial"/>
          <w:sz w:val="20"/>
        </w:rPr>
        <w:fldChar w:fldCharType="end"/>
      </w:r>
    </w:p>
    <w:sectPr w:rsidR="00061CBB" w:rsidRPr="00A661AE" w:rsidSect="00E2336C">
      <w:headerReference w:type="even" r:id="rId8"/>
      <w:footerReference w:type="default" r:id="rId9"/>
      <w:footerReference w:type="first" r:id="rId10"/>
      <w:pgSz w:w="11907" w:h="16840" w:code="9"/>
      <w:pgMar w:top="720" w:right="1106" w:bottom="879" w:left="1418" w:header="720" w:footer="473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E40" w:rsidRDefault="00A45E40">
      <w:r>
        <w:separator/>
      </w:r>
    </w:p>
  </w:endnote>
  <w:endnote w:type="continuationSeparator" w:id="0">
    <w:p w:rsidR="00A45E40" w:rsidRDefault="00A4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 Std">
    <w:panose1 w:val="020D05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4CB" w:rsidRDefault="007034CB" w:rsidP="007034CB">
    <w:pPr>
      <w:pStyle w:val="Fuzeile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</w:p>
  <w:p w:rsidR="00294FE3" w:rsidRPr="007034CB" w:rsidRDefault="00294FE3" w:rsidP="00E2336C">
    <w:pPr>
      <w:pStyle w:val="Fuzeile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7034CB">
      <w:rPr>
        <w:rFonts w:ascii="Arial" w:hAnsi="Arial" w:cs="Arial"/>
        <w:sz w:val="16"/>
        <w:szCs w:val="16"/>
      </w:rPr>
      <w:t>F</w:t>
    </w:r>
    <w:r w:rsidR="00B8027E" w:rsidRPr="007034CB">
      <w:rPr>
        <w:rFonts w:ascii="Arial" w:hAnsi="Arial" w:cs="Arial"/>
        <w:sz w:val="16"/>
        <w:szCs w:val="16"/>
      </w:rPr>
      <w:t xml:space="preserve">achstelle für Alpwirtschaft </w:t>
    </w:r>
    <w:r w:rsidRPr="007034CB">
      <w:rPr>
        <w:rFonts w:ascii="Arial" w:hAnsi="Arial" w:cs="Arial"/>
        <w:sz w:val="16"/>
        <w:szCs w:val="16"/>
      </w:rPr>
      <w:t>Plantahof</w:t>
    </w:r>
    <w:r w:rsidR="00C94678">
      <w:rPr>
        <w:rFonts w:ascii="Arial" w:hAnsi="Arial" w:cs="Arial"/>
        <w:sz w:val="16"/>
        <w:szCs w:val="16"/>
      </w:rPr>
      <w:t>, Nov. 2023</w:t>
    </w:r>
    <w:r w:rsidR="00E2336C">
      <w:rPr>
        <w:rFonts w:ascii="Arial" w:hAnsi="Arial" w:cs="Arial"/>
        <w:sz w:val="16"/>
        <w:szCs w:val="16"/>
      </w:rPr>
      <w:tab/>
    </w:r>
    <w:r w:rsidR="00E2336C">
      <w:rPr>
        <w:rFonts w:ascii="Arial" w:hAnsi="Arial" w:cs="Arial"/>
        <w:sz w:val="16"/>
        <w:szCs w:val="16"/>
      </w:rPr>
      <w:tab/>
      <w:t xml:space="preserve">Seite: </w:t>
    </w:r>
    <w:r w:rsidR="00E2336C" w:rsidRPr="00E2336C">
      <w:rPr>
        <w:rFonts w:ascii="Arial" w:hAnsi="Arial" w:cs="Arial"/>
        <w:sz w:val="16"/>
        <w:szCs w:val="16"/>
      </w:rPr>
      <w:fldChar w:fldCharType="begin"/>
    </w:r>
    <w:r w:rsidR="00E2336C" w:rsidRPr="00E2336C">
      <w:rPr>
        <w:rFonts w:ascii="Arial" w:hAnsi="Arial" w:cs="Arial"/>
        <w:sz w:val="16"/>
        <w:szCs w:val="16"/>
      </w:rPr>
      <w:instrText>PAGE   \* MERGEFORMAT</w:instrText>
    </w:r>
    <w:r w:rsidR="00E2336C" w:rsidRPr="00E2336C">
      <w:rPr>
        <w:rFonts w:ascii="Arial" w:hAnsi="Arial" w:cs="Arial"/>
        <w:sz w:val="16"/>
        <w:szCs w:val="16"/>
      </w:rPr>
      <w:fldChar w:fldCharType="separate"/>
    </w:r>
    <w:r w:rsidR="0087375F">
      <w:rPr>
        <w:rFonts w:ascii="Arial" w:hAnsi="Arial" w:cs="Arial"/>
        <w:noProof/>
        <w:sz w:val="16"/>
        <w:szCs w:val="16"/>
      </w:rPr>
      <w:t>1</w:t>
    </w:r>
    <w:r w:rsidR="00E2336C" w:rsidRPr="00E2336C">
      <w:rPr>
        <w:rFonts w:ascii="Arial" w:hAnsi="Arial" w:cs="Arial"/>
        <w:sz w:val="16"/>
        <w:szCs w:val="16"/>
      </w:rPr>
      <w:fldChar w:fldCharType="end"/>
    </w:r>
    <w:r w:rsidR="00E2336C">
      <w:rPr>
        <w:rFonts w:ascii="Arial" w:hAnsi="Arial" w:cs="Arial"/>
        <w:sz w:val="16"/>
        <w:szCs w:val="16"/>
      </w:rPr>
      <w:t xml:space="preserve"> / 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FE3" w:rsidRDefault="00294FE3">
    <w:pPr>
      <w:pStyle w:val="Fuzeile"/>
      <w:rPr>
        <w:sz w:val="24"/>
      </w:rPr>
    </w:pPr>
    <w:r>
      <w:rPr>
        <w:sz w:val="24"/>
      </w:rPr>
      <w:t>___________________________________________________________________________</w:t>
    </w:r>
  </w:p>
  <w:p w:rsidR="00294FE3" w:rsidRDefault="00294FE3">
    <w:pPr>
      <w:pStyle w:val="Fuzeile"/>
      <w:jc w:val="center"/>
      <w:rPr>
        <w:sz w:val="24"/>
      </w:rPr>
    </w:pPr>
    <w:r>
      <w:rPr>
        <w:sz w:val="24"/>
      </w:rPr>
      <w:t>Fachstelle für Alpwirtschaft am Plantahof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E40" w:rsidRDefault="00A45E40">
      <w:r>
        <w:separator/>
      </w:r>
    </w:p>
  </w:footnote>
  <w:footnote w:type="continuationSeparator" w:id="0">
    <w:p w:rsidR="00A45E40" w:rsidRDefault="00A45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FE3" w:rsidRDefault="00294FE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2336C">
      <w:rPr>
        <w:rStyle w:val="Seitenzahl"/>
        <w:noProof/>
      </w:rPr>
      <w:t>4</w:t>
    </w:r>
    <w:r>
      <w:rPr>
        <w:rStyle w:val="Seitenzahl"/>
      </w:rPr>
      <w:fldChar w:fldCharType="end"/>
    </w:r>
  </w:p>
  <w:p w:rsidR="00294FE3" w:rsidRDefault="00294FE3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952F9"/>
    <w:multiLevelType w:val="hybridMultilevel"/>
    <w:tmpl w:val="ADA2C5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3EED"/>
    <w:multiLevelType w:val="hybridMultilevel"/>
    <w:tmpl w:val="04EAD13A"/>
    <w:lvl w:ilvl="0" w:tplc="87EE1818">
      <w:start w:val="9"/>
      <w:numFmt w:val="bullet"/>
      <w:lvlText w:val="-"/>
      <w:lvlJc w:val="left"/>
      <w:pPr>
        <w:ind w:left="720" w:hanging="360"/>
      </w:pPr>
      <w:rPr>
        <w:rFonts w:ascii="Syntax LT Std" w:eastAsia="Times New Roman" w:hAnsi="Syntax LT St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F714F"/>
    <w:multiLevelType w:val="hybridMultilevel"/>
    <w:tmpl w:val="5262EEE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594B18"/>
    <w:multiLevelType w:val="singleLevel"/>
    <w:tmpl w:val="300A7B7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AF82779"/>
    <w:multiLevelType w:val="hybridMultilevel"/>
    <w:tmpl w:val="315283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C469D"/>
    <w:multiLevelType w:val="hybridMultilevel"/>
    <w:tmpl w:val="04F8EE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618D2"/>
    <w:multiLevelType w:val="hybridMultilevel"/>
    <w:tmpl w:val="BB3C8716"/>
    <w:lvl w:ilvl="0" w:tplc="87EE1818">
      <w:start w:val="9"/>
      <w:numFmt w:val="bullet"/>
      <w:lvlText w:val="-"/>
      <w:lvlJc w:val="left"/>
      <w:pPr>
        <w:ind w:left="720" w:hanging="360"/>
      </w:pPr>
      <w:rPr>
        <w:rFonts w:ascii="Syntax LT Std" w:eastAsia="Times New Roman" w:hAnsi="Syntax LT Std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320F2"/>
    <w:multiLevelType w:val="hybridMultilevel"/>
    <w:tmpl w:val="4DF408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53E92"/>
    <w:multiLevelType w:val="hybridMultilevel"/>
    <w:tmpl w:val="5CA485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756BB"/>
    <w:multiLevelType w:val="hybridMultilevel"/>
    <w:tmpl w:val="FA180E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01D0D"/>
    <w:multiLevelType w:val="singleLevel"/>
    <w:tmpl w:val="4FD88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74180B35"/>
    <w:multiLevelType w:val="hybridMultilevel"/>
    <w:tmpl w:val="5CD0FB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2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DwUvpOk+86OGZ1MKWUtKKIpjwh+7+90Eh+HWkF0V2L8mS3EmoAm3s7dymwWUpkHM9SGeqTIUzPefvOamOG8Eg==" w:salt="JbKGPrKdrDXJCuINVGvBsQ==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2B"/>
    <w:rsid w:val="00023BB6"/>
    <w:rsid w:val="00025B09"/>
    <w:rsid w:val="00061CBB"/>
    <w:rsid w:val="0007590D"/>
    <w:rsid w:val="00084F0E"/>
    <w:rsid w:val="000863CB"/>
    <w:rsid w:val="000D6C24"/>
    <w:rsid w:val="001003CF"/>
    <w:rsid w:val="00136C40"/>
    <w:rsid w:val="00144883"/>
    <w:rsid w:val="00160860"/>
    <w:rsid w:val="00246CB2"/>
    <w:rsid w:val="00262158"/>
    <w:rsid w:val="002947C9"/>
    <w:rsid w:val="00294FE3"/>
    <w:rsid w:val="002A65B6"/>
    <w:rsid w:val="002B4ADB"/>
    <w:rsid w:val="002D2B35"/>
    <w:rsid w:val="003028C4"/>
    <w:rsid w:val="00376F1F"/>
    <w:rsid w:val="00395718"/>
    <w:rsid w:val="003D23E5"/>
    <w:rsid w:val="003D62D5"/>
    <w:rsid w:val="004707BF"/>
    <w:rsid w:val="004934C9"/>
    <w:rsid w:val="004D4BFF"/>
    <w:rsid w:val="004D6240"/>
    <w:rsid w:val="005001A2"/>
    <w:rsid w:val="00581B4F"/>
    <w:rsid w:val="005A4C06"/>
    <w:rsid w:val="00600863"/>
    <w:rsid w:val="00633CEF"/>
    <w:rsid w:val="006478E6"/>
    <w:rsid w:val="006E45D2"/>
    <w:rsid w:val="006E6018"/>
    <w:rsid w:val="006F5D30"/>
    <w:rsid w:val="007034CB"/>
    <w:rsid w:val="00725874"/>
    <w:rsid w:val="00733BB9"/>
    <w:rsid w:val="008525D0"/>
    <w:rsid w:val="00854CC9"/>
    <w:rsid w:val="0087375F"/>
    <w:rsid w:val="008A5EB4"/>
    <w:rsid w:val="008B282D"/>
    <w:rsid w:val="008D3A95"/>
    <w:rsid w:val="008F423C"/>
    <w:rsid w:val="009010FD"/>
    <w:rsid w:val="00906D31"/>
    <w:rsid w:val="00955F89"/>
    <w:rsid w:val="0098431D"/>
    <w:rsid w:val="009A729C"/>
    <w:rsid w:val="009C1D4A"/>
    <w:rsid w:val="009F4630"/>
    <w:rsid w:val="009F6642"/>
    <w:rsid w:val="00A245C3"/>
    <w:rsid w:val="00A45E40"/>
    <w:rsid w:val="00A45F1D"/>
    <w:rsid w:val="00A6340B"/>
    <w:rsid w:val="00A661AE"/>
    <w:rsid w:val="00A733CC"/>
    <w:rsid w:val="00A75239"/>
    <w:rsid w:val="00A84AA9"/>
    <w:rsid w:val="00A87193"/>
    <w:rsid w:val="00AC1699"/>
    <w:rsid w:val="00AD20A5"/>
    <w:rsid w:val="00B13D6F"/>
    <w:rsid w:val="00B25C83"/>
    <w:rsid w:val="00B46F1B"/>
    <w:rsid w:val="00B8027E"/>
    <w:rsid w:val="00BD2E51"/>
    <w:rsid w:val="00BD62C1"/>
    <w:rsid w:val="00C12F2B"/>
    <w:rsid w:val="00C203A2"/>
    <w:rsid w:val="00C41BA5"/>
    <w:rsid w:val="00C527A1"/>
    <w:rsid w:val="00C94678"/>
    <w:rsid w:val="00DB41CD"/>
    <w:rsid w:val="00DF1101"/>
    <w:rsid w:val="00DF22B6"/>
    <w:rsid w:val="00E2336C"/>
    <w:rsid w:val="00E30DC3"/>
    <w:rsid w:val="00E83F1A"/>
    <w:rsid w:val="00E8701C"/>
    <w:rsid w:val="00EC4C7C"/>
    <w:rsid w:val="00F4151B"/>
    <w:rsid w:val="00F61E74"/>
    <w:rsid w:val="00FA1926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;"/>
  <w14:docId w14:val="6EA8EE58"/>
  <w15:chartTrackingRefBased/>
  <w15:docId w15:val="{A143CB3D-F364-4DE4-9719-15175389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1D4A"/>
    <w:rPr>
      <w:sz w:val="26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</w:tabs>
      <w:spacing w:line="360" w:lineRule="auto"/>
      <w:jc w:val="both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"/>
      </w:tabs>
      <w:spacing w:line="360" w:lineRule="auto"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67"/>
      </w:tabs>
      <w:spacing w:line="360" w:lineRule="auto"/>
      <w:jc w:val="both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567"/>
      </w:tabs>
      <w:jc w:val="both"/>
    </w:pPr>
    <w:rPr>
      <w:sz w:val="22"/>
    </w:rPr>
  </w:style>
  <w:style w:type="paragraph" w:styleId="Textkrper2">
    <w:name w:val="Body Text 2"/>
    <w:basedOn w:val="Standard"/>
    <w:pPr>
      <w:tabs>
        <w:tab w:val="left" w:pos="567"/>
      </w:tabs>
    </w:pPr>
    <w:rPr>
      <w:sz w:val="22"/>
    </w:rPr>
  </w:style>
  <w:style w:type="paragraph" w:styleId="Titel">
    <w:name w:val="Title"/>
    <w:basedOn w:val="Standard"/>
    <w:link w:val="TitelZchn"/>
    <w:qFormat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20" w:color="auto" w:fill="auto"/>
      <w:tabs>
        <w:tab w:val="left" w:pos="567"/>
      </w:tabs>
      <w:jc w:val="center"/>
    </w:pPr>
    <w:rPr>
      <w:b/>
      <w:spacing w:val="30"/>
      <w:sz w:val="3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Listenabsatz">
    <w:name w:val="List Paragraph"/>
    <w:basedOn w:val="Standard"/>
    <w:uiPriority w:val="34"/>
    <w:qFormat/>
    <w:rsid w:val="006E6018"/>
    <w:pPr>
      <w:ind w:left="720"/>
      <w:contextualSpacing/>
    </w:pPr>
  </w:style>
  <w:style w:type="character" w:styleId="Hyperlink">
    <w:name w:val="Hyperlink"/>
    <w:uiPriority w:val="99"/>
    <w:unhideWhenUsed/>
    <w:rsid w:val="004934C9"/>
    <w:rPr>
      <w:color w:val="0000FF"/>
      <w:u w:val="single"/>
    </w:rPr>
  </w:style>
  <w:style w:type="paragraph" w:styleId="berarbeitung">
    <w:name w:val="Revision"/>
    <w:hidden/>
    <w:uiPriority w:val="99"/>
    <w:semiHidden/>
    <w:rsid w:val="004D6240"/>
    <w:rPr>
      <w:sz w:val="26"/>
      <w:lang w:val="de-DE"/>
    </w:rPr>
  </w:style>
  <w:style w:type="character" w:customStyle="1" w:styleId="TitelZchn">
    <w:name w:val="Titel Zchn"/>
    <w:link w:val="Titel"/>
    <w:rsid w:val="00906D31"/>
    <w:rPr>
      <w:b/>
      <w:spacing w:val="30"/>
      <w:sz w:val="36"/>
      <w:shd w:val="pct20" w:color="auto" w:fill="auto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E2336C"/>
    <w:rPr>
      <w:sz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5710936EC84440BD010548ABC1E4A1" ma:contentTypeVersion="3" ma:contentTypeDescription="Ein neues Dokument erstellen." ma:contentTypeScope="" ma:versionID="dc8eac016fd28bb3eaf2e273d091b1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B63DBC-6D07-4BBA-B6B1-D89C2D0BA4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3553B-CB4F-47C4-B105-77735A17B5BF}"/>
</file>

<file path=customXml/itemProps3.xml><?xml version="1.0" encoding="utf-8"?>
<ds:datastoreItem xmlns:ds="http://schemas.openxmlformats.org/officeDocument/2006/customXml" ds:itemID="{C430A079-68E0-407D-8C76-665EBB033B5F}"/>
</file>

<file path=customXml/itemProps4.xml><?xml version="1.0" encoding="utf-8"?>
<ds:datastoreItem xmlns:ds="http://schemas.openxmlformats.org/officeDocument/2006/customXml" ds:itemID="{393433B9-AEF4-44E7-8CF9-C5CF94922C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Anstellungsvertrag für Einzelpersonen</vt:lpstr>
    </vt:vector>
  </TitlesOfParts>
  <Company>Rheinhof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Anstellungsvertrag Aushilfspersonal</dc:title>
  <dc:subject/>
  <dc:creator>Roger Peterer</dc:creator>
  <cp:keywords/>
  <cp:lastModifiedBy>Gujan Töni</cp:lastModifiedBy>
  <cp:revision>9</cp:revision>
  <cp:lastPrinted>2016-02-15T12:09:00Z</cp:lastPrinted>
  <dcterms:created xsi:type="dcterms:W3CDTF">2022-12-12T15:29:00Z</dcterms:created>
  <dcterms:modified xsi:type="dcterms:W3CDTF">2023-11-28T10:11:00Z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0x010100A15710936EC84440BD010548ABC1E4A1</vt:lpwstr>
  </property>
</Properties>
</file>